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C49" w:rsidRDefault="00341C49" w:rsidP="00E542EA">
      <w:pPr>
        <w:spacing w:before="120"/>
        <w:ind w:firstLine="709"/>
        <w:jc w:val="center"/>
        <w:rPr>
          <w:b/>
          <w:sz w:val="28"/>
          <w:szCs w:val="28"/>
        </w:rPr>
      </w:pPr>
    </w:p>
    <w:p w:rsidR="00341C49" w:rsidRDefault="00341C49" w:rsidP="00341C49">
      <w:pPr>
        <w:pStyle w:val="a4"/>
      </w:pPr>
      <w:r>
        <w:t>Министерство образования и науки Республики Казахстан</w:t>
      </w:r>
    </w:p>
    <w:p w:rsidR="00341C49" w:rsidRDefault="00341C49" w:rsidP="00341C49">
      <w:pPr>
        <w:jc w:val="both"/>
        <w:rPr>
          <w:i/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341C49" w:rsidRDefault="00341C49" w:rsidP="00341C49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proofErr w:type="spellStart"/>
      <w:r>
        <w:rPr>
          <w:sz w:val="28"/>
          <w:szCs w:val="28"/>
        </w:rPr>
        <w:t>Д.Серикбаева</w:t>
      </w:r>
      <w:proofErr w:type="spellEnd"/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both"/>
        <w:rPr>
          <w:sz w:val="28"/>
        </w:rPr>
      </w:pPr>
    </w:p>
    <w:p w:rsidR="00341C49" w:rsidRDefault="00341C49" w:rsidP="00341C49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Ш.С.Аманжолова</w:t>
      </w:r>
      <w:proofErr w:type="spellEnd"/>
    </w:p>
    <w:p w:rsidR="00341C49" w:rsidRDefault="00341C49" w:rsidP="00341C49">
      <w:pPr>
        <w:jc w:val="center"/>
        <w:rPr>
          <w:b/>
          <w:sz w:val="28"/>
        </w:rPr>
      </w:pPr>
    </w:p>
    <w:p w:rsidR="00341C49" w:rsidRDefault="00341C49" w:rsidP="00341C49">
      <w:pPr>
        <w:pStyle w:val="2"/>
        <w:jc w:val="center"/>
        <w:rPr>
          <w:color w:val="auto"/>
          <w:sz w:val="40"/>
        </w:rPr>
      </w:pPr>
      <w:r>
        <w:rPr>
          <w:color w:val="auto"/>
        </w:rPr>
        <w:t>ТЕОРИЯ МАШИН И МЕХАНИЗМОВ</w:t>
      </w:r>
    </w:p>
    <w:p w:rsidR="00341C49" w:rsidRDefault="00341C49" w:rsidP="00341C49">
      <w:pPr>
        <w:jc w:val="center"/>
        <w:rPr>
          <w:b/>
          <w:sz w:val="28"/>
        </w:rPr>
      </w:pPr>
    </w:p>
    <w:p w:rsidR="00341C49" w:rsidRDefault="00341C49" w:rsidP="00341C49">
      <w:pPr>
        <w:pStyle w:val="3"/>
        <w:numPr>
          <w:ilvl w:val="0"/>
          <w:numId w:val="0"/>
        </w:numPr>
        <w:tabs>
          <w:tab w:val="left" w:pos="708"/>
        </w:tabs>
        <w:ind w:left="567"/>
        <w:jc w:val="center"/>
        <w:rPr>
          <w:b/>
          <w:sz w:val="36"/>
        </w:rPr>
      </w:pPr>
      <w:r>
        <w:t>Лекция</w:t>
      </w:r>
    </w:p>
    <w:p w:rsidR="00341C49" w:rsidRDefault="00341C49" w:rsidP="00341C49">
      <w:pPr>
        <w:jc w:val="center"/>
        <w:rPr>
          <w:b/>
          <w:sz w:val="28"/>
        </w:rPr>
      </w:pPr>
    </w:p>
    <w:p w:rsidR="00341C49" w:rsidRDefault="00341C49" w:rsidP="00341C49">
      <w:pPr>
        <w:jc w:val="center"/>
        <w:rPr>
          <w:sz w:val="28"/>
        </w:rPr>
      </w:pPr>
      <w:r>
        <w:rPr>
          <w:sz w:val="28"/>
        </w:rPr>
        <w:t>для студентов механических специальностей</w:t>
      </w: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341C49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Өскемен 2016</w:t>
      </w:r>
    </w:p>
    <w:p w:rsidR="00341C49" w:rsidRDefault="00341C49" w:rsidP="00341C49">
      <w:pPr>
        <w:jc w:val="center"/>
        <w:rPr>
          <w:sz w:val="28"/>
        </w:rPr>
      </w:pPr>
      <w:r>
        <w:rPr>
          <w:sz w:val="28"/>
        </w:rPr>
        <w:t>Усть-Каменогорск 2016</w:t>
      </w:r>
    </w:p>
    <w:p w:rsidR="00341C49" w:rsidRDefault="00341C49" w:rsidP="00341C49">
      <w:pPr>
        <w:jc w:val="center"/>
        <w:rPr>
          <w:sz w:val="28"/>
        </w:rPr>
      </w:pPr>
    </w:p>
    <w:p w:rsidR="00341C49" w:rsidRDefault="00341C49" w:rsidP="00E542EA">
      <w:pPr>
        <w:spacing w:before="120"/>
        <w:ind w:firstLine="709"/>
        <w:jc w:val="center"/>
        <w:rPr>
          <w:b/>
          <w:sz w:val="28"/>
          <w:szCs w:val="28"/>
        </w:rPr>
      </w:pPr>
    </w:p>
    <w:p w:rsidR="00E542EA" w:rsidRDefault="00E542EA" w:rsidP="00E542EA">
      <w:pPr>
        <w:spacing w:before="12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11. Динамический анализ механизмов</w:t>
      </w:r>
    </w:p>
    <w:p w:rsidR="00341C49" w:rsidRPr="00307410" w:rsidRDefault="00341C49" w:rsidP="00E542EA">
      <w:pPr>
        <w:spacing w:before="120"/>
        <w:ind w:firstLine="709"/>
        <w:jc w:val="center"/>
        <w:rPr>
          <w:b/>
          <w:sz w:val="28"/>
          <w:szCs w:val="28"/>
          <w:lang w:val="kk-KZ"/>
        </w:rPr>
      </w:pPr>
    </w:p>
    <w:p w:rsidR="00E542EA" w:rsidRPr="00347AFE" w:rsidRDefault="00E542EA" w:rsidP="00E542EA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>Цель лекции</w:t>
      </w:r>
      <w:r>
        <w:rPr>
          <w:sz w:val="28"/>
          <w:szCs w:val="28"/>
          <w:lang w:val="kk-KZ"/>
        </w:rPr>
        <w:t>:</w:t>
      </w:r>
    </w:p>
    <w:p w:rsidR="00E542EA" w:rsidRDefault="00E542EA" w:rsidP="00E54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Ознакомить с основными приемами динамического анализа механизмов.</w:t>
      </w:r>
    </w:p>
    <w:p w:rsidR="00E542EA" w:rsidRPr="008362E1" w:rsidRDefault="00E542EA" w:rsidP="00E542EA">
      <w:pPr>
        <w:shd w:val="clear" w:color="auto" w:fill="FFFFFF"/>
        <w:ind w:firstLine="540"/>
        <w:rPr>
          <w:iCs/>
          <w:color w:val="000000"/>
          <w:sz w:val="28"/>
          <w:szCs w:val="28"/>
        </w:rPr>
      </w:pPr>
      <w:r w:rsidRPr="008362E1">
        <w:rPr>
          <w:iCs/>
          <w:color w:val="000000"/>
          <w:sz w:val="28"/>
          <w:szCs w:val="28"/>
        </w:rPr>
        <w:t>Основные вопросы и краткое содержание:</w:t>
      </w:r>
    </w:p>
    <w:p w:rsidR="00E542EA" w:rsidRDefault="00E542EA" w:rsidP="00E542EA">
      <w:pPr>
        <w:ind w:left="709"/>
        <w:jc w:val="both"/>
        <w:outlineLvl w:val="1"/>
        <w:rPr>
          <w:sz w:val="28"/>
          <w:szCs w:val="28"/>
        </w:rPr>
      </w:pPr>
      <w:r w:rsidRPr="00727B41">
        <w:rPr>
          <w:sz w:val="28"/>
          <w:szCs w:val="28"/>
        </w:rPr>
        <w:t xml:space="preserve">1 </w:t>
      </w:r>
      <w:r>
        <w:rPr>
          <w:sz w:val="28"/>
          <w:szCs w:val="28"/>
        </w:rPr>
        <w:t>Приведение сил и масс.</w:t>
      </w:r>
    </w:p>
    <w:p w:rsidR="00E542EA" w:rsidRDefault="00E542EA" w:rsidP="00E542EA">
      <w:pPr>
        <w:ind w:left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2.Уравнение движения машины в дифференциальной форме</w:t>
      </w:r>
    </w:p>
    <w:p w:rsidR="00D145D4" w:rsidRDefault="00D145D4" w:rsidP="00E542EA">
      <w:pPr>
        <w:ind w:left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3. Периоды работы машины</w:t>
      </w:r>
    </w:p>
    <w:p w:rsidR="00DC4138" w:rsidRPr="006B1F87" w:rsidRDefault="00DC4138" w:rsidP="00DC4138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>ДИНАМИЧЕСКИЙ АНАЛИЗ МЕХАНИЗМОВ. ПРИВЕДЕНИЕ СИЛ И МАСС</w:t>
      </w:r>
    </w:p>
    <w:p w:rsidR="00DC4138" w:rsidRPr="006B1F87" w:rsidRDefault="00DC4138" w:rsidP="00DC4138">
      <w:pPr>
        <w:ind w:firstLine="720"/>
        <w:jc w:val="both"/>
      </w:pPr>
      <w:r w:rsidRPr="006B1F87">
        <w:t>Для того</w:t>
      </w:r>
      <w:proofErr w:type="gramStart"/>
      <w:r w:rsidRPr="006B1F87">
        <w:t>,</w:t>
      </w:r>
      <w:proofErr w:type="gramEnd"/>
      <w:r w:rsidRPr="006B1F87">
        <w:t xml:space="preserve"> чтобы выполнить силовое исследование, необходимо знать закон движения начального звена. Он устанавливается при решении задачи об истинном движении механизма. В этой задаче активные силы считаются известными, составляется уравнение, связывающее силы и ускорения, а затем путем их интегрирования находится скорость и перемещение как функции времени. Основные трудности здесь чисто математического характера. Они вызваны сложностью интегрирования нелинейного дифференциального уравнения. С целью упрощения записи дифференциального уравнения рассматривается </w:t>
      </w:r>
      <w:proofErr w:type="spellStart"/>
      <w:r w:rsidRPr="006B1F87">
        <w:t>одномассовая</w:t>
      </w:r>
      <w:proofErr w:type="spellEnd"/>
      <w:r w:rsidRPr="006B1F87">
        <w:t xml:space="preserve"> динамическая модель механизма. Вместо движения всего механизма изучается движение одного звена, так называемого звена приведения. Обычно за звено приведения выбирается начальное звено механизма. Для того</w:t>
      </w:r>
      <w:proofErr w:type="gramStart"/>
      <w:r w:rsidRPr="006B1F87">
        <w:t>,</w:t>
      </w:r>
      <w:proofErr w:type="gramEnd"/>
      <w:r w:rsidRPr="006B1F87">
        <w:t xml:space="preserve"> чтобы такая замена была возможна, необходимо, чтобы звено приведения было динамически эквивалентно всему механизму. Условие динамической эквивалентности состоит в следующем: </w:t>
      </w:r>
      <w:proofErr w:type="gramStart"/>
      <w:r w:rsidRPr="006B1F87">
        <w:t>во</w:t>
      </w:r>
      <w:proofErr w:type="gramEnd"/>
      <w:r w:rsidRPr="006B1F87">
        <w:t xml:space="preserve"> – первых, кинетическая энергия звена приведения должна равняться кинетической энергии механизма; во – вторых, работа силы, приложенной к звену приведения, на возможном перемещении должна равняться сумме работ всех сил, приложенных к механизму, на их возможных перемещениях. Указанное условие вытекает из того, что при составлении уравнения движения механизма в расчет принимается только закон изменения кинетической энергии и внешних сил, а не реальная схема механизма. При такой замене и для механизма и для звена приведения справедливо одно и то же уравнение.</w:t>
      </w:r>
    </w:p>
    <w:p w:rsidR="00DC4138" w:rsidRPr="006B1F87" w:rsidRDefault="00DC4138" w:rsidP="00DC4138">
      <w:pPr>
        <w:ind w:firstLine="720"/>
        <w:jc w:val="both"/>
      </w:pPr>
      <w:r w:rsidRPr="006B1F87">
        <w:t>Кинетическая энергия механизма равна сумме кинетических энергий его звеньев. Для кривошипно-ползунного механизма (рис. 3.17) имеем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E</w:t>
      </w:r>
      <w:r w:rsidRPr="006B1F87">
        <w:rPr>
          <w:b/>
          <w:vertAlign w:val="subscript"/>
        </w:rPr>
        <w:t>мех</w:t>
      </w:r>
      <w:r w:rsidRPr="006B1F87">
        <w:rPr>
          <w:b/>
        </w:rPr>
        <w:t xml:space="preserve"> = Е</w:t>
      </w:r>
      <w:r w:rsidRPr="006B1F87">
        <w:rPr>
          <w:b/>
          <w:vertAlign w:val="subscript"/>
        </w:rPr>
        <w:t>1</w:t>
      </w:r>
      <w:r w:rsidRPr="006B1F87">
        <w:rPr>
          <w:b/>
        </w:rPr>
        <w:t xml:space="preserve"> + Е</w:t>
      </w:r>
      <w:r w:rsidRPr="006B1F87">
        <w:rPr>
          <w:b/>
          <w:vertAlign w:val="subscript"/>
        </w:rPr>
        <w:t>2</w:t>
      </w:r>
      <w:r w:rsidRPr="006B1F87">
        <w:rPr>
          <w:b/>
        </w:rPr>
        <w:t xml:space="preserve"> + Е</w:t>
      </w:r>
      <w:r w:rsidRPr="006B1F87">
        <w:rPr>
          <w:b/>
          <w:vertAlign w:val="subscript"/>
        </w:rPr>
        <w:t>3</w:t>
      </w:r>
    </w:p>
    <w:p w:rsidR="00DC4138" w:rsidRPr="006B1F87" w:rsidRDefault="00DC4138" w:rsidP="00DC4138">
      <w:pPr>
        <w:ind w:firstLine="720"/>
        <w:jc w:val="both"/>
        <w:rPr>
          <w:b/>
        </w:rPr>
      </w:pPr>
      <w:r w:rsidRPr="006B1F87">
        <w:t xml:space="preserve">Где </w:t>
      </w:r>
      <w:r w:rsidRPr="006B1F87">
        <w:rPr>
          <w:b/>
          <w:lang w:val="en-US"/>
        </w:rPr>
        <w:t>E</w:t>
      </w:r>
      <w:r w:rsidRPr="006B1F87">
        <w:rPr>
          <w:b/>
          <w:vertAlign w:val="subscript"/>
        </w:rPr>
        <w:t>1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I</w:t>
      </w:r>
      <w:r w:rsidRPr="006B1F87">
        <w:rPr>
          <w:b/>
          <w:vertAlign w:val="subscript"/>
        </w:rPr>
        <w:t xml:space="preserve">10 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/2         </w:t>
      </w:r>
      <w:r w:rsidRPr="006B1F87">
        <w:rPr>
          <w:b/>
          <w:lang w:val="en-US"/>
        </w:rPr>
        <w:t>E</w:t>
      </w:r>
      <w:r w:rsidRPr="006B1F87">
        <w:rPr>
          <w:b/>
          <w:vertAlign w:val="subscript"/>
        </w:rPr>
        <w:t>3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</w:rPr>
        <w:t>3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c</w:t>
      </w:r>
      <w:proofErr w:type="spellEnd"/>
      <w:r w:rsidRPr="006B1F87">
        <w:rPr>
          <w:b/>
          <w:vertAlign w:val="superscript"/>
        </w:rPr>
        <w:t>2</w:t>
      </w:r>
      <w:r w:rsidRPr="006B1F87">
        <w:rPr>
          <w:b/>
        </w:rPr>
        <w:t>/2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E</w:t>
      </w:r>
      <w:r w:rsidRPr="006B1F87">
        <w:rPr>
          <w:b/>
          <w:vertAlign w:val="subscript"/>
        </w:rPr>
        <w:t>2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</w:rPr>
        <w:t xml:space="preserve">2 </w:t>
      </w:r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S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/2 + </w:t>
      </w:r>
      <w:r w:rsidRPr="006B1F87">
        <w:rPr>
          <w:b/>
          <w:lang w:val="en-US"/>
        </w:rPr>
        <w:t>I</w:t>
      </w:r>
      <w:r w:rsidRPr="006B1F87">
        <w:rPr>
          <w:b/>
          <w:vertAlign w:val="subscript"/>
        </w:rPr>
        <w:t>2</w:t>
      </w:r>
      <w:proofErr w:type="spellStart"/>
      <w:r w:rsidRPr="006B1F87">
        <w:rPr>
          <w:b/>
          <w:vertAlign w:val="subscript"/>
          <w:lang w:val="en-US"/>
        </w:rPr>
        <w:t>S</w:t>
      </w:r>
      <w:r w:rsidRPr="006B1F87">
        <w:rPr>
          <w:b/>
          <w:lang w:val="en-US"/>
        </w:rPr>
        <w:t>ω</w:t>
      </w:r>
      <w:proofErr w:type="spellEnd"/>
      <w:r w:rsidRPr="006B1F87">
        <w:rPr>
          <w:b/>
          <w:vertAlign w:val="subscript"/>
        </w:rPr>
        <w:t>2</w:t>
      </w:r>
      <w:r w:rsidRPr="006B1F87">
        <w:rPr>
          <w:b/>
          <w:vertAlign w:val="superscript"/>
        </w:rPr>
        <w:t>2</w:t>
      </w:r>
      <w:r w:rsidRPr="006B1F87">
        <w:rPr>
          <w:b/>
        </w:rPr>
        <w:t>/2</w:t>
      </w:r>
    </w:p>
    <w:p w:rsidR="00DC4138" w:rsidRDefault="00DC4138" w:rsidP="00DC4138">
      <w:pPr>
        <w:ind w:firstLine="720"/>
        <w:jc w:val="both"/>
      </w:pPr>
    </w:p>
    <w:p w:rsidR="00DC4138" w:rsidRDefault="00175638" w:rsidP="00DC4138">
      <w:pPr>
        <w:ind w:firstLine="720"/>
        <w:jc w:val="both"/>
      </w:pPr>
      <w:r w:rsidRPr="00175638">
        <w:rPr>
          <w:b/>
          <w:lang w:val="en-US"/>
        </w:rPr>
        <w:pict>
          <v:group id="_x0000_s1026" style="position:absolute;left:0;text-align:left;margin-left:79.95pt;margin-top:1pt;width:207.55pt;height:174.05pt;z-index:251660288;mso-wrap-distance-left:0;mso-wrap-distance-right:0" coordorigin="6648,5724" coordsize="3781,33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6648;top:5724;width:3781;height:2936">
              <v:imagedata r:id="rId5" o:title="new-17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6648;top:8660;width:3781;height:364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4166"/>
                    </w:tblGrid>
                    <w:tr w:rsidR="00DC413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DC4138" w:rsidRPr="00E542EA" w:rsidRDefault="00DC4138" w:rsidP="00E542EA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E542EA">
                            <w:rPr>
                              <w:sz w:val="24"/>
                              <w:szCs w:val="24"/>
                            </w:rPr>
                            <w:t>Рис 3.17</w:t>
                          </w:r>
                        </w:p>
                      </w:tc>
                    </w:tr>
                  </w:tbl>
                  <w:p w:rsidR="00DC4138" w:rsidRDefault="00DC4138" w:rsidP="00DC4138"/>
                </w:txbxContent>
              </v:textbox>
            </v:shape>
            <w10:wrap type="square" side="left"/>
          </v:group>
        </w:pict>
      </w: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Pr="006B1F87" w:rsidRDefault="00DC4138" w:rsidP="00DC4138">
      <w:pPr>
        <w:ind w:firstLine="720"/>
        <w:jc w:val="both"/>
      </w:pPr>
      <w:r w:rsidRPr="006B1F87">
        <w:t>В качестве звена приведения можно выбрать ползун или кривошип. Приведенной массой называется такая условная масса звена приведения, при которой его кинетическая энергия равна кинетической энергии всего механизма.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r w:rsidRPr="006B1F87">
        <w:rPr>
          <w:b/>
        </w:rPr>
        <w:t>Е</w:t>
      </w:r>
      <w:r w:rsidRPr="006B1F87">
        <w:rPr>
          <w:b/>
          <w:vertAlign w:val="subscript"/>
        </w:rPr>
        <w:t>мех</w:t>
      </w:r>
      <w:proofErr w:type="spellEnd"/>
      <w:r w:rsidRPr="006B1F87">
        <w:rPr>
          <w:b/>
        </w:rPr>
        <w:t xml:space="preserve"> = </w:t>
      </w:r>
      <w:proofErr w:type="spellStart"/>
      <w:r w:rsidRPr="006B1F87">
        <w:rPr>
          <w:b/>
        </w:rPr>
        <w:t>Е</w:t>
      </w:r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</w:t>
      </w:r>
      <w:proofErr w:type="gramStart"/>
      <w:r w:rsidRPr="006B1F87">
        <w:rPr>
          <w:b/>
          <w:lang w:val="en-US"/>
        </w:rPr>
        <w:t>m</w:t>
      </w:r>
      <w:proofErr w:type="spellStart"/>
      <w:proofErr w:type="gramEnd"/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  <w:lang w:val="en-US"/>
        </w:rPr>
        <w:t>V</w:t>
      </w:r>
      <w:r w:rsidRPr="006B1F87">
        <w:rPr>
          <w:b/>
          <w:vertAlign w:val="superscript"/>
        </w:rPr>
        <w:t>2</w:t>
      </w:r>
      <w:r w:rsidRPr="006B1F87">
        <w:rPr>
          <w:b/>
        </w:rPr>
        <w:t>/2,</w:t>
      </w:r>
      <w:r w:rsidRPr="006B1F87">
        <w:t xml:space="preserve"> откуда следует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M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2 </w:t>
      </w:r>
      <w:proofErr w:type="spellStart"/>
      <w:r w:rsidRPr="006B1F87">
        <w:rPr>
          <w:b/>
        </w:rPr>
        <w:t>Е</w:t>
      </w:r>
      <w:r w:rsidRPr="006B1F87">
        <w:rPr>
          <w:b/>
          <w:vertAlign w:val="subscript"/>
        </w:rPr>
        <w:t>мех</w:t>
      </w:r>
      <w:proofErr w:type="spellEnd"/>
      <w:r w:rsidRPr="006B1F87">
        <w:rPr>
          <w:b/>
        </w:rPr>
        <w:t>/</w:t>
      </w:r>
      <w:r w:rsidRPr="006B1F87">
        <w:rPr>
          <w:b/>
          <w:lang w:val="en-US"/>
        </w:rPr>
        <w:t>V</w:t>
      </w:r>
      <w:r w:rsidRPr="006B1F87">
        <w:rPr>
          <w:b/>
          <w:vertAlign w:val="superscript"/>
        </w:rPr>
        <w:t>2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Где </w:t>
      </w:r>
      <w:r w:rsidRPr="006B1F87">
        <w:rPr>
          <w:b/>
          <w:lang w:val="en-US"/>
        </w:rPr>
        <w:t>V</w:t>
      </w:r>
      <w:r w:rsidRPr="006B1F87">
        <w:t xml:space="preserve"> – скорость звена приведения.</w:t>
      </w:r>
    </w:p>
    <w:p w:rsidR="00DC4138" w:rsidRPr="006B1F87" w:rsidRDefault="00DC4138" w:rsidP="00DC4138">
      <w:pPr>
        <w:ind w:firstLine="720"/>
        <w:jc w:val="both"/>
      </w:pPr>
      <w:r w:rsidRPr="006B1F87">
        <w:t>Приведенным моментом инерции звена приведения, при котором его кинетическая энергия равна кинетической энергии механизма.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r w:rsidRPr="006B1F87">
        <w:rPr>
          <w:b/>
        </w:rPr>
        <w:t>Е</w:t>
      </w:r>
      <w:r w:rsidRPr="006B1F87">
        <w:rPr>
          <w:b/>
          <w:vertAlign w:val="subscript"/>
        </w:rPr>
        <w:t>мех</w:t>
      </w:r>
      <w:proofErr w:type="spellEnd"/>
      <w:r w:rsidRPr="006B1F87">
        <w:rPr>
          <w:b/>
        </w:rPr>
        <w:t xml:space="preserve"> = </w:t>
      </w:r>
      <w:proofErr w:type="spellStart"/>
      <w:r w:rsidRPr="006B1F87">
        <w:rPr>
          <w:b/>
        </w:rPr>
        <w:t>Е</w:t>
      </w:r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= </w:t>
      </w:r>
      <w:proofErr w:type="gramStart"/>
      <w:r w:rsidRPr="006B1F87">
        <w:rPr>
          <w:b/>
          <w:lang w:val="en-US"/>
        </w:rPr>
        <w:t>I</w:t>
      </w:r>
      <w:proofErr w:type="spellStart"/>
      <w:proofErr w:type="gramEnd"/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/2  </w:t>
      </w:r>
      <w:r w:rsidRPr="006B1F87">
        <w:t>откуда</w:t>
      </w:r>
      <w:r w:rsidRPr="006B1F87">
        <w:rPr>
          <w:b/>
        </w:rPr>
        <w:t xml:space="preserve"> </w:t>
      </w:r>
    </w:p>
    <w:p w:rsidR="00DC4138" w:rsidRPr="006B1F87" w:rsidRDefault="00DC4138" w:rsidP="00DC4138">
      <w:pPr>
        <w:ind w:firstLine="720"/>
        <w:jc w:val="both"/>
      </w:pP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2 </w:t>
      </w:r>
      <w:proofErr w:type="spellStart"/>
      <w:r w:rsidRPr="006B1F87">
        <w:rPr>
          <w:b/>
        </w:rPr>
        <w:t>Е</w:t>
      </w:r>
      <w:r w:rsidRPr="006B1F87">
        <w:rPr>
          <w:b/>
          <w:vertAlign w:val="subscript"/>
        </w:rPr>
        <w:t>мех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/ 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t xml:space="preserve">, где </w:t>
      </w:r>
      <w:r w:rsidRPr="006B1F87">
        <w:rPr>
          <w:b/>
        </w:rPr>
        <w:t>ω</w:t>
      </w:r>
      <w:r w:rsidRPr="006B1F87">
        <w:t xml:space="preserve"> – скорость звена приведения.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Приведенной силой </w:t>
      </w:r>
      <w:proofErr w:type="spellStart"/>
      <w:r w:rsidRPr="006B1F87">
        <w:rPr>
          <w:b/>
        </w:rPr>
        <w:t>Р</w:t>
      </w:r>
      <w:r w:rsidRPr="006B1F87">
        <w:rPr>
          <w:b/>
          <w:vertAlign w:val="subscript"/>
        </w:rPr>
        <w:t>пр</w:t>
      </w:r>
      <w:proofErr w:type="spellEnd"/>
      <w:r w:rsidRPr="006B1F87">
        <w:t xml:space="preserve"> называется такая словная сила, приложенная к звену приведения, работа которой на возможном перемещении равна сумме работ всех сил, приложенных к механизму, на их возможных перемещениях. По этому определению приведенная сила совпадает с обобщенной силой по Лагранжу. Размерность обобщенной силы зависит от размерности обобщенной координаты: </w:t>
      </w:r>
      <w:r w:rsidRPr="006B1F87">
        <w:rPr>
          <w:b/>
        </w:rPr>
        <w:t>[</w:t>
      </w:r>
      <w:r w:rsidRPr="006B1F87">
        <w:rPr>
          <w:b/>
          <w:lang w:val="en-US"/>
        </w:rPr>
        <w:t>Q</w:t>
      </w:r>
      <w:r w:rsidRPr="006B1F87">
        <w:rPr>
          <w:b/>
        </w:rPr>
        <w:t>] = [</w:t>
      </w:r>
      <w:r w:rsidRPr="006B1F87">
        <w:rPr>
          <w:b/>
          <w:lang w:val="en-US"/>
        </w:rPr>
        <w:t>A</w:t>
      </w:r>
      <w:r w:rsidRPr="006B1F87">
        <w:rPr>
          <w:b/>
        </w:rPr>
        <w:t>] [</w:t>
      </w:r>
      <w:r w:rsidRPr="006B1F87">
        <w:rPr>
          <w:b/>
          <w:lang w:val="en-US"/>
        </w:rPr>
        <w:t>q</w:t>
      </w:r>
      <w:r w:rsidRPr="006B1F87">
        <w:rPr>
          <w:b/>
        </w:rPr>
        <w:t>]</w:t>
      </w:r>
      <w:r w:rsidRPr="006B1F87">
        <w:t xml:space="preserve">. Если обобщенная координата </w:t>
      </w:r>
      <w:r w:rsidRPr="006B1F87">
        <w:rPr>
          <w:b/>
          <w:lang w:val="en-US"/>
        </w:rPr>
        <w:t>q</w:t>
      </w:r>
      <w:r w:rsidRPr="006B1F87">
        <w:t xml:space="preserve"> измеряется в радианах, размерность обобщенной силы в </w:t>
      </w:r>
      <w:r w:rsidRPr="006B1F87">
        <w:rPr>
          <w:b/>
        </w:rPr>
        <w:t>Н·м</w:t>
      </w:r>
      <w:r w:rsidRPr="006B1F87">
        <w:t xml:space="preserve"> и, следовательно, обобщенная сила выступает в виде приведенного момента </w:t>
      </w:r>
      <w:proofErr w:type="spellStart"/>
      <w:r w:rsidRPr="006B1F87">
        <w:rPr>
          <w:b/>
        </w:rPr>
        <w:t>М</w:t>
      </w:r>
      <w:r w:rsidRPr="006B1F87">
        <w:rPr>
          <w:b/>
          <w:vertAlign w:val="subscript"/>
        </w:rPr>
        <w:t>пр</w:t>
      </w:r>
      <w:proofErr w:type="spellEnd"/>
      <w:r w:rsidRPr="006B1F87">
        <w:t>. Эквивалентные динамические модели кривошипно-ползунного механизма представлены на рис. 3.17, для вращающегося звена приведения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proofErr w:type="spellStart"/>
      <w:r w:rsidRPr="006B1F87">
        <w:rPr>
          <w:b/>
          <w:lang w:val="en-US"/>
        </w:rPr>
        <w:t>I</w:t>
      </w:r>
      <w:r w:rsidRPr="006B1F87">
        <w:rPr>
          <w:b/>
          <w:vertAlign w:val="subscript"/>
          <w:lang w:val="en-US"/>
        </w:rPr>
        <w:t>пр</w:t>
      </w:r>
      <w:proofErr w:type="spellEnd"/>
      <w:r w:rsidRPr="006B1F87">
        <w:rPr>
          <w:b/>
          <w:lang w:val="en-US"/>
        </w:rPr>
        <w:t xml:space="preserve"> = 2 (</w:t>
      </w:r>
      <w:proofErr w:type="spellStart"/>
      <w:proofErr w:type="gramStart"/>
      <w:r w:rsidRPr="006B1F87">
        <w:rPr>
          <w:b/>
          <w:lang w:val="en-US"/>
        </w:rPr>
        <w:t>I</w:t>
      </w:r>
      <w:r w:rsidRPr="006B1F87">
        <w:rPr>
          <w:b/>
          <w:vertAlign w:val="subscript"/>
          <w:lang w:val="en-US"/>
        </w:rPr>
        <w:t>c</w:t>
      </w:r>
      <w:proofErr w:type="spellEnd"/>
      <w:proofErr w:type="gramEnd"/>
      <w:r w:rsidRPr="006B1F87">
        <w:rPr>
          <w:b/>
          <w:vertAlign w:val="subscript"/>
          <w:lang w:val="en-US"/>
        </w:rPr>
        <w:t xml:space="preserve"> </w:t>
      </w:r>
      <w:r w:rsidRPr="006B1F87">
        <w:rPr>
          <w:b/>
          <w:lang w:val="en-US"/>
        </w:rPr>
        <w:t>ω</w:t>
      </w:r>
      <w:r w:rsidRPr="006B1F87">
        <w:rPr>
          <w:b/>
          <w:vertAlign w:val="subscript"/>
          <w:lang w:val="en-US"/>
        </w:rPr>
        <w:t>1</w:t>
      </w:r>
      <w:r w:rsidRPr="006B1F87">
        <w:rPr>
          <w:b/>
          <w:vertAlign w:val="superscript"/>
          <w:lang w:val="en-US"/>
        </w:rPr>
        <w:t>2</w:t>
      </w:r>
      <w:r w:rsidRPr="006B1F87">
        <w:rPr>
          <w:b/>
          <w:lang w:val="en-US"/>
        </w:rPr>
        <w:t xml:space="preserve"> / 2 + I</w:t>
      </w:r>
      <w:r w:rsidRPr="006B1F87">
        <w:rPr>
          <w:b/>
          <w:vertAlign w:val="subscript"/>
          <w:lang w:val="en-US"/>
        </w:rPr>
        <w:t xml:space="preserve">s 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  <w:lang w:val="en-US"/>
        </w:rPr>
        <w:t>2</w:t>
      </w:r>
      <w:r w:rsidRPr="006B1F87">
        <w:rPr>
          <w:b/>
          <w:lang w:val="en-US"/>
        </w:rPr>
        <w:t xml:space="preserve"> / 2 + m</w:t>
      </w:r>
      <w:r w:rsidRPr="006B1F87">
        <w:rPr>
          <w:b/>
          <w:vertAlign w:val="subscript"/>
          <w:lang w:val="en-US"/>
        </w:rPr>
        <w:t xml:space="preserve">2 </w:t>
      </w:r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s</w:t>
      </w:r>
      <w:r w:rsidRPr="006B1F87">
        <w:rPr>
          <w:b/>
          <w:vertAlign w:val="superscript"/>
          <w:lang w:val="en-US"/>
        </w:rPr>
        <w:t>2</w:t>
      </w:r>
      <w:r w:rsidRPr="006B1F87">
        <w:rPr>
          <w:b/>
          <w:lang w:val="en-US"/>
        </w:rPr>
        <w:t xml:space="preserve"> + m</w:t>
      </w:r>
      <w:r w:rsidRPr="006B1F87">
        <w:rPr>
          <w:b/>
          <w:vertAlign w:val="subscript"/>
          <w:lang w:val="en-US"/>
        </w:rPr>
        <w:t xml:space="preserve">3 </w:t>
      </w:r>
      <w:r w:rsidRPr="006B1F87">
        <w:rPr>
          <w:b/>
          <w:lang w:val="en-US"/>
        </w:rPr>
        <w:t>V</w:t>
      </w:r>
      <w:r w:rsidRPr="006B1F87">
        <w:rPr>
          <w:b/>
          <w:vertAlign w:val="subscript"/>
          <w:lang w:val="en-US"/>
        </w:rPr>
        <w:t>B</w:t>
      </w:r>
      <w:r w:rsidRPr="006B1F87">
        <w:rPr>
          <w:b/>
          <w:vertAlign w:val="superscript"/>
          <w:lang w:val="en-US"/>
        </w:rPr>
        <w:t>2</w:t>
      </w:r>
      <w:r w:rsidRPr="006B1F87">
        <w:rPr>
          <w:b/>
          <w:lang w:val="en-US"/>
        </w:rPr>
        <w:t>) / ω</w:t>
      </w:r>
      <w:r w:rsidRPr="006B1F87">
        <w:rPr>
          <w:b/>
          <w:vertAlign w:val="subscript"/>
          <w:lang w:val="en-US"/>
        </w:rPr>
        <w:t>1</w:t>
      </w:r>
      <w:r w:rsidRPr="006B1F87">
        <w:rPr>
          <w:b/>
          <w:vertAlign w:val="superscript"/>
          <w:lang w:val="en-US"/>
        </w:rPr>
        <w:t>2</w:t>
      </w:r>
      <w:r w:rsidRPr="006B1F87">
        <w:rPr>
          <w:b/>
          <w:lang w:val="en-US"/>
        </w:rPr>
        <w:tab/>
        <w:t>(3.9)</w:t>
      </w:r>
    </w:p>
    <w:p w:rsidR="00DC4138" w:rsidRDefault="00DC4138" w:rsidP="00DC4138">
      <w:pPr>
        <w:ind w:firstLine="720"/>
        <w:jc w:val="both"/>
      </w:pPr>
      <w:r w:rsidRPr="006B1F87">
        <w:t xml:space="preserve">Из анализа формулы (3.9) следует, что </w:t>
      </w:r>
      <w:r w:rsidRPr="006B1F87">
        <w:rPr>
          <w:b/>
        </w:rPr>
        <w:t>Ι</w:t>
      </w:r>
      <w:proofErr w:type="gramStart"/>
      <w:r w:rsidRPr="006B1F87">
        <w:rPr>
          <w:b/>
          <w:vertAlign w:val="subscript"/>
        </w:rPr>
        <w:t>пр</w:t>
      </w:r>
      <w:proofErr w:type="gramEnd"/>
      <w:r w:rsidRPr="006B1F87">
        <w:t xml:space="preserve"> не зависит от скорости звена приведения, но зависит от обобщенной координаты.</w:t>
      </w:r>
    </w:p>
    <w:p w:rsidR="00DC4138" w:rsidRDefault="00175638" w:rsidP="00DC4138">
      <w:pPr>
        <w:ind w:firstLine="720"/>
        <w:jc w:val="both"/>
      </w:pPr>
      <w:r>
        <w:pict>
          <v:group id="_x0000_s1029" style="position:absolute;left:0;text-align:left;margin-left:132.95pt;margin-top:11.6pt;width:171.25pt;height:153.1pt;z-index:251661312;mso-wrap-distance-left:0;mso-wrap-distance-right:0" coordorigin="7362,1950" coordsize="3090,2472">
            <v:shape id="_x0000_s1030" type="#_x0000_t75" style="position:absolute;left:7362;top:1950;width:3090;height:2150">
              <v:imagedata r:id="rId6" o:title="new-18"/>
            </v:shape>
            <v:shape id="_x0000_s1031" type="#_x0000_t202" style="position:absolute;left:7362;top:4097;width:3090;height:325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3440"/>
                    </w:tblGrid>
                    <w:tr w:rsidR="00DC413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DC4138" w:rsidRPr="00E542EA" w:rsidRDefault="00DC4138" w:rsidP="00E542EA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E542EA">
                            <w:rPr>
                              <w:sz w:val="24"/>
                              <w:szCs w:val="24"/>
                            </w:rPr>
                            <w:t>Рис 3.18</w:t>
                          </w:r>
                        </w:p>
                      </w:tc>
                    </w:tr>
                  </w:tbl>
                  <w:p w:rsidR="00DC4138" w:rsidRDefault="00DC4138" w:rsidP="00DC4138"/>
                </w:txbxContent>
              </v:textbox>
            </v:shape>
            <w10:wrap type="square" side="left"/>
          </v:group>
        </w:pict>
      </w: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Pr="006B1F87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Pr="006B1F87" w:rsidRDefault="00DC4138" w:rsidP="00DC4138">
      <w:pPr>
        <w:ind w:firstLine="720"/>
        <w:jc w:val="both"/>
      </w:pPr>
      <w:r w:rsidRPr="006B1F87">
        <w:t xml:space="preserve">Для зубчатого механизма (рис. 3.18) </w:t>
      </w:r>
      <w:r w:rsidRPr="006B1F87">
        <w:rPr>
          <w:b/>
        </w:rPr>
        <w:t>Ι</w:t>
      </w:r>
      <w:proofErr w:type="gramStart"/>
      <w:r w:rsidRPr="006B1F87">
        <w:rPr>
          <w:b/>
          <w:vertAlign w:val="subscript"/>
        </w:rPr>
        <w:t>пр</w:t>
      </w:r>
      <w:proofErr w:type="gramEnd"/>
      <w:r w:rsidRPr="006B1F87">
        <w:rPr>
          <w:b/>
        </w:rPr>
        <w:t xml:space="preserve"> </w:t>
      </w:r>
      <w:r w:rsidRPr="006B1F87">
        <w:t>является величиной постоянной: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Ι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2 (</w:t>
      </w:r>
      <w:r w:rsidRPr="006B1F87">
        <w:rPr>
          <w:b/>
          <w:lang w:val="en-US"/>
        </w:rPr>
        <w:t>Ι</w:t>
      </w:r>
      <w:r w:rsidRPr="006B1F87">
        <w:rPr>
          <w:b/>
          <w:vertAlign w:val="subscript"/>
        </w:rPr>
        <w:t xml:space="preserve">1 </w:t>
      </w:r>
      <w:r w:rsidRPr="006B1F87">
        <w:rPr>
          <w:b/>
          <w:lang w:val="en-US"/>
        </w:rPr>
        <w:t>ω</w:t>
      </w:r>
      <w:r w:rsidRPr="006B1F87">
        <w:rPr>
          <w:b/>
          <w:vertAlign w:val="subscript"/>
        </w:rPr>
        <w:t>1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 / 2 + І</w:t>
      </w:r>
      <w:r w:rsidRPr="006B1F87">
        <w:rPr>
          <w:b/>
          <w:vertAlign w:val="subscript"/>
        </w:rPr>
        <w:t xml:space="preserve">2 </w:t>
      </w:r>
      <w:r w:rsidRPr="006B1F87">
        <w:rPr>
          <w:b/>
          <w:lang w:val="en-US"/>
        </w:rPr>
        <w:t>ω</w:t>
      </w:r>
      <w:r w:rsidRPr="006B1F87">
        <w:rPr>
          <w:b/>
          <w:vertAlign w:val="subscript"/>
        </w:rPr>
        <w:t>2</w:t>
      </w:r>
      <w:r w:rsidRPr="006B1F87">
        <w:rPr>
          <w:b/>
          <w:vertAlign w:val="superscript"/>
        </w:rPr>
        <w:t>2</w:t>
      </w:r>
      <w:r w:rsidRPr="006B1F87">
        <w:rPr>
          <w:b/>
        </w:rPr>
        <w:t>/ 2+ І</w:t>
      </w:r>
      <w:r w:rsidRPr="006B1F87">
        <w:rPr>
          <w:b/>
          <w:vertAlign w:val="subscript"/>
        </w:rPr>
        <w:t xml:space="preserve">3 </w:t>
      </w:r>
      <w:r w:rsidRPr="006B1F87">
        <w:rPr>
          <w:b/>
          <w:lang w:val="en-US"/>
        </w:rPr>
        <w:t>ω</w:t>
      </w:r>
      <w:r w:rsidRPr="006B1F87">
        <w:rPr>
          <w:b/>
          <w:vertAlign w:val="subscript"/>
        </w:rPr>
        <w:t>3</w:t>
      </w:r>
      <w:r w:rsidRPr="006B1F87">
        <w:rPr>
          <w:b/>
          <w:vertAlign w:val="superscript"/>
        </w:rPr>
        <w:t>2</w:t>
      </w:r>
      <w:r w:rsidRPr="006B1F87">
        <w:rPr>
          <w:b/>
        </w:rPr>
        <w:t>/ 2 +</w:t>
      </w:r>
    </w:p>
    <w:p w:rsidR="00DC4138" w:rsidRPr="006B1F87" w:rsidRDefault="00DC4138" w:rsidP="00DC4138">
      <w:pPr>
        <w:ind w:firstLine="709"/>
        <w:jc w:val="both"/>
        <w:rPr>
          <w:b/>
          <w:vertAlign w:val="superscript"/>
        </w:rPr>
      </w:pPr>
      <w:r w:rsidRPr="006B1F87">
        <w:rPr>
          <w:b/>
        </w:rPr>
        <w:t>+ I</w:t>
      </w:r>
      <w:r w:rsidRPr="006B1F87">
        <w:rPr>
          <w:b/>
          <w:vertAlign w:val="subscript"/>
        </w:rPr>
        <w:t xml:space="preserve">4 </w:t>
      </w:r>
      <w:r w:rsidRPr="006B1F87">
        <w:rPr>
          <w:b/>
        </w:rPr>
        <w:t>ω</w:t>
      </w:r>
      <w:r w:rsidRPr="006B1F87">
        <w:rPr>
          <w:b/>
          <w:vertAlign w:val="subscript"/>
        </w:rPr>
        <w:t>4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 /2) / ω</w:t>
      </w:r>
      <w:r w:rsidRPr="006B1F87">
        <w:rPr>
          <w:b/>
          <w:vertAlign w:val="subscript"/>
        </w:rPr>
        <w:t>1</w:t>
      </w:r>
      <w:r w:rsidRPr="006B1F87">
        <w:rPr>
          <w:b/>
          <w:vertAlign w:val="superscript"/>
        </w:rPr>
        <w:t>2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Динамическое исследование механизмов, у которых </w:t>
      </w:r>
      <w:proofErr w:type="spellStart"/>
      <w:r w:rsidRPr="006B1F87">
        <w:rPr>
          <w:b/>
        </w:rPr>
        <w:t>І</w:t>
      </w:r>
      <w:proofErr w:type="gramStart"/>
      <w:r w:rsidRPr="006B1F87">
        <w:rPr>
          <w:b/>
          <w:vertAlign w:val="subscript"/>
        </w:rPr>
        <w:t>пр</w:t>
      </w:r>
      <w:proofErr w:type="spellEnd"/>
      <w:proofErr w:type="gramEnd"/>
      <w:r w:rsidRPr="006B1F87">
        <w:rPr>
          <w:b/>
        </w:rPr>
        <w:t xml:space="preserve"> = </w:t>
      </w:r>
      <w:r w:rsidRPr="006B1F87">
        <w:rPr>
          <w:b/>
          <w:lang w:val="en-US"/>
        </w:rPr>
        <w:t>const</w:t>
      </w:r>
      <w:r w:rsidRPr="006B1F87">
        <w:t>, производится значительно проще.</w:t>
      </w:r>
    </w:p>
    <w:p w:rsidR="00DC4138" w:rsidRPr="006B1F87" w:rsidRDefault="00DC4138" w:rsidP="00DC4138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>УРАВНЕНИЕ ДВИЖЕНИЯ МАШИНЫ В ДИФФЕРЕНЦИАЛБНОЙ ФОРМЕ</w:t>
      </w:r>
    </w:p>
    <w:p w:rsidR="00DC4138" w:rsidRPr="006B1F87" w:rsidRDefault="00DC4138" w:rsidP="00DC4138">
      <w:pPr>
        <w:ind w:firstLine="720"/>
        <w:jc w:val="both"/>
      </w:pPr>
      <w:r w:rsidRPr="006B1F87">
        <w:lastRenderedPageBreak/>
        <w:t>Для вывода уравнения движения машины воспользуемся уравнением Лагранжа 2-го рода: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gramStart"/>
      <w:r w:rsidRPr="006B1F87">
        <w:rPr>
          <w:b/>
          <w:lang w:val="en-US"/>
        </w:rPr>
        <w:t>d</w:t>
      </w:r>
      <w:proofErr w:type="gramEnd"/>
      <w:r w:rsidRPr="006B1F87">
        <w:rPr>
          <w:b/>
        </w:rPr>
        <w:t xml:space="preserve"> /</w:t>
      </w:r>
      <w:proofErr w:type="spellStart"/>
      <w:r w:rsidRPr="006B1F87">
        <w:rPr>
          <w:b/>
          <w:lang w:val="en-US"/>
        </w:rPr>
        <w:t>dt</w:t>
      </w:r>
      <w:proofErr w:type="spellEnd"/>
      <w:r w:rsidRPr="006B1F87">
        <w:rPr>
          <w:b/>
        </w:rPr>
        <w:t xml:space="preserve"> (ð</w:t>
      </w:r>
      <w:r w:rsidRPr="006B1F87">
        <w:rPr>
          <w:b/>
          <w:lang w:val="en-US"/>
        </w:rPr>
        <w:t>E</w:t>
      </w:r>
      <w:r w:rsidRPr="006B1F87">
        <w:rPr>
          <w:b/>
        </w:rPr>
        <w:t xml:space="preserve"> / ðġ ) - ð</w:t>
      </w:r>
      <w:r w:rsidRPr="006B1F87">
        <w:rPr>
          <w:b/>
          <w:lang w:val="en-US"/>
        </w:rPr>
        <w:t>E</w:t>
      </w:r>
      <w:r w:rsidRPr="006B1F87">
        <w:rPr>
          <w:b/>
        </w:rPr>
        <w:t>/ð</w:t>
      </w:r>
      <w:r w:rsidRPr="006B1F87">
        <w:rPr>
          <w:b/>
          <w:lang w:val="en-US"/>
        </w:rPr>
        <w:t>q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Q</w:t>
      </w:r>
      <w:r w:rsidRPr="006B1F87">
        <w:rPr>
          <w:b/>
        </w:rPr>
        <w:tab/>
        <w:t>(3.10)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Где </w:t>
      </w:r>
      <w:r w:rsidRPr="006B1F87">
        <w:rPr>
          <w:b/>
          <w:lang w:val="en-US"/>
        </w:rPr>
        <w:t>q</w:t>
      </w:r>
      <w:r w:rsidRPr="006B1F87">
        <w:t xml:space="preserve"> и </w:t>
      </w:r>
      <w:r w:rsidRPr="006B1F87">
        <w:rPr>
          <w:b/>
          <w:lang w:val="en-US"/>
        </w:rPr>
        <w:t>q</w:t>
      </w:r>
      <w:r w:rsidRPr="006B1F87">
        <w:t xml:space="preserve"> - обобщенная координата и обобщенная скорость,</w:t>
      </w:r>
    </w:p>
    <w:p w:rsidR="00DC4138" w:rsidRPr="006B1F87" w:rsidRDefault="00DC4138" w:rsidP="00DC4138">
      <w:pPr>
        <w:ind w:firstLine="1418"/>
        <w:jc w:val="both"/>
      </w:pPr>
      <w:r w:rsidRPr="006B1F87">
        <w:rPr>
          <w:b/>
          <w:lang w:val="en-US"/>
        </w:rPr>
        <w:t>E</w:t>
      </w:r>
      <w:r w:rsidRPr="006B1F87">
        <w:t xml:space="preserve"> - </w:t>
      </w:r>
      <w:proofErr w:type="gramStart"/>
      <w:r w:rsidRPr="006B1F87">
        <w:t>кинетическая</w:t>
      </w:r>
      <w:proofErr w:type="gramEnd"/>
      <w:r w:rsidRPr="006B1F87">
        <w:t xml:space="preserve"> энергия,</w:t>
      </w:r>
    </w:p>
    <w:p w:rsidR="00DC4138" w:rsidRPr="006B1F87" w:rsidRDefault="00DC4138" w:rsidP="00DC4138">
      <w:pPr>
        <w:ind w:firstLine="1418"/>
        <w:jc w:val="both"/>
      </w:pPr>
      <w:r w:rsidRPr="006B1F87">
        <w:rPr>
          <w:b/>
          <w:lang w:val="en-US"/>
        </w:rPr>
        <w:t>Q</w:t>
      </w:r>
      <w:r w:rsidRPr="006B1F87">
        <w:t xml:space="preserve"> - </w:t>
      </w:r>
      <w:proofErr w:type="gramStart"/>
      <w:r w:rsidRPr="006B1F87">
        <w:t>обобщенная</w:t>
      </w:r>
      <w:proofErr w:type="gramEnd"/>
      <w:r w:rsidRPr="006B1F87">
        <w:t xml:space="preserve"> сила.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Применим это уравнение к динамической модели на рис. 3.17. Тогда </w:t>
      </w:r>
      <w:r w:rsidRPr="006B1F87">
        <w:rPr>
          <w:b/>
          <w:lang w:val="en-US"/>
        </w:rPr>
        <w:t>q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φ</w:t>
      </w:r>
      <w:r w:rsidRPr="006B1F87">
        <w:rPr>
          <w:b/>
        </w:rPr>
        <w:t xml:space="preserve">, </w:t>
      </w:r>
      <w:r w:rsidRPr="006B1F87">
        <w:rPr>
          <w:b/>
          <w:lang w:val="en-US"/>
        </w:rPr>
        <w:t>q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ω</w:t>
      </w:r>
      <w:r w:rsidRPr="006B1F87">
        <w:rPr>
          <w:b/>
        </w:rPr>
        <w:t xml:space="preserve">, </w:t>
      </w:r>
      <w:r w:rsidRPr="006B1F87">
        <w:rPr>
          <w:b/>
          <w:lang w:val="en-US"/>
        </w:rPr>
        <w:t>Q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>,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E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I</w:t>
      </w:r>
      <w:r w:rsidRPr="006B1F87">
        <w:rPr>
          <w:b/>
          <w:vertAlign w:val="subscript"/>
        </w:rPr>
        <w:t>пр</w:t>
      </w:r>
      <w:r w:rsidRPr="006B1F87">
        <w:rPr>
          <w:b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 / 2       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f</w:t>
      </w:r>
      <w:r w:rsidRPr="006B1F87">
        <w:rPr>
          <w:b/>
        </w:rPr>
        <w:t xml:space="preserve"> ( </w:t>
      </w:r>
      <w:r w:rsidRPr="006B1F87">
        <w:rPr>
          <w:b/>
          <w:lang w:val="en-US"/>
        </w:rPr>
        <w:t>φ</w:t>
      </w:r>
      <w:proofErr w:type="gramStart"/>
      <w:r w:rsidRPr="006B1F87">
        <w:rPr>
          <w:b/>
        </w:rPr>
        <w:t xml:space="preserve"> )</w:t>
      </w:r>
      <w:proofErr w:type="gramEnd"/>
    </w:p>
    <w:p w:rsidR="00DC4138" w:rsidRPr="006B1F87" w:rsidRDefault="00DC4138" w:rsidP="00DC4138">
      <w:pPr>
        <w:ind w:firstLine="720"/>
        <w:jc w:val="both"/>
      </w:pPr>
      <w:r w:rsidRPr="006B1F87">
        <w:t>Определим элементы уравнения (3.10)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</w:rPr>
        <w:t>ð</w:t>
      </w:r>
      <w:r w:rsidRPr="006B1F87">
        <w:rPr>
          <w:b/>
          <w:lang w:val="en-US"/>
        </w:rPr>
        <w:t>E</w:t>
      </w:r>
      <w:r w:rsidRPr="006B1F87">
        <w:rPr>
          <w:b/>
        </w:rPr>
        <w:t xml:space="preserve"> / ð</w:t>
      </w:r>
      <w:r w:rsidRPr="006B1F87">
        <w:rPr>
          <w:b/>
          <w:lang w:val="en-US"/>
        </w:rPr>
        <w:t>φ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/ 2 </w:t>
      </w:r>
      <w:proofErr w:type="gramStart"/>
      <w:r w:rsidRPr="006B1F87">
        <w:rPr>
          <w:b/>
        </w:rPr>
        <w:t xml:space="preserve">( </w:t>
      </w:r>
      <w:proofErr w:type="gramEnd"/>
      <w:r w:rsidRPr="006B1F87">
        <w:rPr>
          <w:b/>
        </w:rPr>
        <w:t>ð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>/ ð</w:t>
      </w:r>
      <w:r w:rsidRPr="006B1F87">
        <w:rPr>
          <w:b/>
          <w:lang w:val="en-US"/>
        </w:rPr>
        <w:t>φ</w:t>
      </w:r>
      <w:r w:rsidRPr="006B1F87">
        <w:rPr>
          <w:b/>
        </w:rPr>
        <w:t xml:space="preserve"> )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</w:rPr>
        <w:t>ð</w:t>
      </w:r>
      <w:r w:rsidRPr="006B1F87">
        <w:rPr>
          <w:b/>
          <w:lang w:val="en-US"/>
        </w:rPr>
        <w:t>E</w:t>
      </w:r>
      <w:r w:rsidRPr="006B1F87">
        <w:rPr>
          <w:b/>
        </w:rPr>
        <w:t xml:space="preserve"> / ð</w:t>
      </w:r>
      <w:r w:rsidRPr="006B1F87">
        <w:rPr>
          <w:b/>
          <w:lang w:val="en-US"/>
        </w:rPr>
        <w:t>ω</w:t>
      </w:r>
      <w:r w:rsidRPr="006B1F87">
        <w:rPr>
          <w:b/>
        </w:rPr>
        <w:t xml:space="preserve"> = </w:t>
      </w:r>
      <w:proofErr w:type="gramStart"/>
      <w:r w:rsidRPr="006B1F87">
        <w:rPr>
          <w:b/>
          <w:lang w:val="en-US"/>
        </w:rPr>
        <w:t>I</w:t>
      </w:r>
      <w:proofErr w:type="spellStart"/>
      <w:proofErr w:type="gramEnd"/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  <w:lang w:val="en-US"/>
        </w:rPr>
        <w:t>ω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Примем во внимание, что </w:t>
      </w:r>
      <w:proofErr w:type="gramStart"/>
      <w:r w:rsidRPr="006B1F87">
        <w:rPr>
          <w:b/>
          <w:lang w:val="en-US"/>
        </w:rPr>
        <w:t>I</w:t>
      </w:r>
      <w:proofErr w:type="spellStart"/>
      <w:proofErr w:type="gramEnd"/>
      <w:r w:rsidRPr="006B1F87">
        <w:rPr>
          <w:b/>
          <w:vertAlign w:val="subscript"/>
        </w:rPr>
        <w:t>пр</w:t>
      </w:r>
      <w:proofErr w:type="spellEnd"/>
      <w:r w:rsidRPr="006B1F87">
        <w:t xml:space="preserve"> и </w:t>
      </w:r>
      <w:r w:rsidRPr="006B1F87">
        <w:rPr>
          <w:b/>
        </w:rPr>
        <w:t>ω</w:t>
      </w:r>
      <w:r w:rsidRPr="006B1F87">
        <w:t xml:space="preserve"> изменяются во времени, тогда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gramStart"/>
      <w:r w:rsidRPr="006B1F87">
        <w:rPr>
          <w:b/>
          <w:lang w:val="en-US"/>
        </w:rPr>
        <w:t>d</w:t>
      </w:r>
      <w:r w:rsidRPr="006B1F87">
        <w:rPr>
          <w:b/>
        </w:rPr>
        <w:t>/</w:t>
      </w:r>
      <w:proofErr w:type="spellStart"/>
      <w:r w:rsidRPr="006B1F87">
        <w:rPr>
          <w:b/>
          <w:lang w:val="en-US"/>
        </w:rPr>
        <w:t>dt</w:t>
      </w:r>
      <w:proofErr w:type="spellEnd"/>
      <w:proofErr w:type="gramEnd"/>
      <w:r w:rsidRPr="006B1F87">
        <w:rPr>
          <w:b/>
        </w:rPr>
        <w:t xml:space="preserve"> (ð</w:t>
      </w:r>
      <w:r w:rsidRPr="006B1F87">
        <w:rPr>
          <w:b/>
          <w:lang w:val="en-US"/>
        </w:rPr>
        <w:t>E</w:t>
      </w:r>
      <w:r w:rsidRPr="006B1F87">
        <w:rPr>
          <w:b/>
        </w:rPr>
        <w:t>/ð</w:t>
      </w:r>
      <w:r w:rsidRPr="006B1F87">
        <w:rPr>
          <w:b/>
          <w:lang w:val="en-US"/>
        </w:rPr>
        <w:t>ω</w:t>
      </w:r>
      <w:r w:rsidRPr="006B1F87">
        <w:rPr>
          <w:b/>
        </w:rPr>
        <w:t xml:space="preserve">) = </w:t>
      </w:r>
      <w:r w:rsidRPr="006B1F87">
        <w:rPr>
          <w:b/>
          <w:lang w:val="en-US"/>
        </w:rPr>
        <w:t>ω</w:t>
      </w:r>
      <w:r w:rsidRPr="006B1F87">
        <w:rPr>
          <w:b/>
        </w:rPr>
        <w:t>(</w:t>
      </w:r>
      <w:proofErr w:type="spellStart"/>
      <w:r w:rsidRPr="006B1F87">
        <w:rPr>
          <w:b/>
          <w:lang w:val="en-US"/>
        </w:rPr>
        <w:t>dI</w:t>
      </w:r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>/</w:t>
      </w:r>
      <w:proofErr w:type="spellStart"/>
      <w:r w:rsidRPr="006B1F87">
        <w:rPr>
          <w:b/>
          <w:lang w:val="en-US"/>
        </w:rPr>
        <w:t>dt</w:t>
      </w:r>
      <w:proofErr w:type="spellEnd"/>
      <w:r w:rsidRPr="006B1F87">
        <w:rPr>
          <w:b/>
        </w:rPr>
        <w:t xml:space="preserve">) +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dω</w:t>
      </w:r>
      <w:proofErr w:type="spellEnd"/>
      <w:r w:rsidRPr="006B1F87">
        <w:rPr>
          <w:b/>
        </w:rPr>
        <w:t>/</w:t>
      </w:r>
      <w:proofErr w:type="spellStart"/>
      <w:r w:rsidRPr="006B1F87">
        <w:rPr>
          <w:b/>
          <w:lang w:val="en-US"/>
        </w:rPr>
        <w:t>dt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 xml:space="preserve">2 </w:t>
      </w:r>
      <w:r w:rsidRPr="006B1F87">
        <w:rPr>
          <w:b/>
        </w:rPr>
        <w:t>(</w:t>
      </w:r>
      <w:proofErr w:type="spellStart"/>
      <w:r w:rsidRPr="006B1F87">
        <w:rPr>
          <w:b/>
          <w:lang w:val="en-US"/>
        </w:rPr>
        <w:t>dI</w:t>
      </w:r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>/</w:t>
      </w:r>
      <w:proofErr w:type="spellStart"/>
      <w:r w:rsidRPr="006B1F87">
        <w:rPr>
          <w:b/>
          <w:lang w:val="en-US"/>
        </w:rPr>
        <w:t>dφ</w:t>
      </w:r>
      <w:proofErr w:type="spellEnd"/>
      <w:r w:rsidRPr="006B1F87">
        <w:rPr>
          <w:b/>
        </w:rPr>
        <w:t xml:space="preserve">) +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</w:t>
      </w:r>
      <w:r w:rsidRPr="006B1F87">
        <w:rPr>
          <w:b/>
          <w:lang w:val="en-US"/>
        </w:rPr>
        <w:t>ε</w:t>
      </w:r>
      <w:r w:rsidRPr="006B1F87">
        <w:rPr>
          <w:b/>
        </w:rPr>
        <w:tab/>
        <w:t>(3.11)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Это нелинейное неоднородное дифференциальное уравнение 2-го порядка. Решение дифференциального уравнения – это отыскание первообразной функции. Способ решения зависит от вида </w:t>
      </w:r>
      <w:proofErr w:type="gramStart"/>
      <w:r w:rsidRPr="006B1F87">
        <w:rPr>
          <w:b/>
          <w:lang w:val="en-US"/>
        </w:rPr>
        <w:t>M</w:t>
      </w:r>
      <w:proofErr w:type="spellStart"/>
      <w:proofErr w:type="gramEnd"/>
      <w:r w:rsidRPr="006B1F87">
        <w:rPr>
          <w:b/>
          <w:vertAlign w:val="subscript"/>
        </w:rPr>
        <w:t>пр</w:t>
      </w:r>
      <w:proofErr w:type="spellEnd"/>
      <w:r w:rsidRPr="006B1F87">
        <w:t xml:space="preserve"> и </w:t>
      </w:r>
      <w:proofErr w:type="spellStart"/>
      <w:r w:rsidRPr="006B1F87">
        <w:rPr>
          <w:b/>
        </w:rPr>
        <w:t>І</w:t>
      </w:r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>.</w:t>
      </w:r>
      <w:r w:rsidRPr="006B1F87">
        <w:t xml:space="preserve"> Встречаются следующие случаи:</w:t>
      </w:r>
    </w:p>
    <w:p w:rsidR="00DC4138" w:rsidRPr="006B1F87" w:rsidRDefault="00DC4138" w:rsidP="00DC4138">
      <w:pPr>
        <w:tabs>
          <w:tab w:val="left" w:pos="3402"/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</w:rPr>
        <w:t xml:space="preserve">1.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const</w:t>
      </w:r>
      <w:r w:rsidRPr="006B1F87">
        <w:rPr>
          <w:b/>
        </w:rPr>
        <w:tab/>
      </w:r>
      <w:r w:rsidRPr="006B1F87">
        <w:rPr>
          <w:b/>
          <w:lang w:val="en-US"/>
        </w:rPr>
        <w:t>M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const</w:t>
      </w:r>
    </w:p>
    <w:p w:rsidR="00DC4138" w:rsidRPr="006B1F87" w:rsidRDefault="00DC4138" w:rsidP="00DC4138">
      <w:pPr>
        <w:tabs>
          <w:tab w:val="left" w:pos="3402"/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</w:rPr>
        <w:t xml:space="preserve">2.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const</w:t>
      </w:r>
      <w:r w:rsidRPr="006B1F87">
        <w:rPr>
          <w:b/>
        </w:rPr>
        <w:tab/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(</w:t>
      </w:r>
      <w:r w:rsidRPr="006B1F87">
        <w:rPr>
          <w:b/>
          <w:lang w:val="en-US"/>
        </w:rPr>
        <w:t>φ</w:t>
      </w:r>
      <w:r w:rsidRPr="006B1F87">
        <w:rPr>
          <w:b/>
        </w:rPr>
        <w:t xml:space="preserve">)      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(</w:t>
      </w:r>
      <w:r w:rsidRPr="006B1F87">
        <w:rPr>
          <w:b/>
          <w:lang w:val="en-US"/>
        </w:rPr>
        <w:t>ω</w:t>
      </w:r>
      <w:r w:rsidRPr="006B1F87">
        <w:rPr>
          <w:b/>
        </w:rPr>
        <w:t xml:space="preserve">)     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(</w:t>
      </w:r>
      <w:r w:rsidRPr="006B1F87">
        <w:rPr>
          <w:b/>
          <w:lang w:val="en-US"/>
        </w:rPr>
        <w:t>t</w:t>
      </w:r>
      <w:r w:rsidRPr="006B1F87">
        <w:rPr>
          <w:b/>
        </w:rPr>
        <w:t>)</w:t>
      </w:r>
    </w:p>
    <w:p w:rsidR="00DC4138" w:rsidRPr="006B1F87" w:rsidRDefault="00DC4138" w:rsidP="00DC4138">
      <w:pPr>
        <w:tabs>
          <w:tab w:val="left" w:pos="3402"/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6B1F87">
        <w:rPr>
          <w:b/>
          <w:lang w:val="en-US"/>
        </w:rPr>
        <w:t>3. I = I (φ)</w:t>
      </w:r>
      <w:r w:rsidRPr="006B1F87">
        <w:rPr>
          <w:b/>
          <w:lang w:val="en-US"/>
        </w:rPr>
        <w:tab/>
        <w:t>M = M (φ)</w:t>
      </w:r>
    </w:p>
    <w:p w:rsidR="00DC4138" w:rsidRPr="006B1F87" w:rsidRDefault="00DC4138" w:rsidP="00DC4138">
      <w:pPr>
        <w:tabs>
          <w:tab w:val="left" w:pos="3402"/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6B1F87">
        <w:rPr>
          <w:b/>
          <w:lang w:val="en-US"/>
        </w:rPr>
        <w:t>4. I = const</w:t>
      </w:r>
      <w:r w:rsidRPr="006B1F87">
        <w:rPr>
          <w:b/>
          <w:lang w:val="en-US"/>
        </w:rPr>
        <w:tab/>
        <w:t>M = M (ω φ)</w:t>
      </w:r>
    </w:p>
    <w:p w:rsidR="00DC4138" w:rsidRPr="006B1F87" w:rsidRDefault="00DC4138" w:rsidP="00DC4138">
      <w:pPr>
        <w:tabs>
          <w:tab w:val="left" w:pos="3402"/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</w:rPr>
        <w:t xml:space="preserve">5. </w:t>
      </w:r>
      <w:r w:rsidRPr="006B1F87">
        <w:rPr>
          <w:b/>
          <w:lang w:val="en-US"/>
        </w:rPr>
        <w:t>I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I</w:t>
      </w:r>
      <w:r w:rsidRPr="006B1F87">
        <w:rPr>
          <w:b/>
        </w:rPr>
        <w:t xml:space="preserve"> (</w:t>
      </w:r>
      <w:r w:rsidRPr="006B1F87">
        <w:rPr>
          <w:b/>
          <w:lang w:val="en-US"/>
        </w:rPr>
        <w:t>φ</w:t>
      </w:r>
      <w:r w:rsidRPr="006B1F87">
        <w:rPr>
          <w:b/>
        </w:rPr>
        <w:t>)</w:t>
      </w:r>
      <w:r w:rsidRPr="006B1F87">
        <w:rPr>
          <w:b/>
        </w:rPr>
        <w:tab/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(</w:t>
      </w:r>
      <w:r w:rsidRPr="006B1F87">
        <w:rPr>
          <w:b/>
          <w:lang w:val="en-US"/>
        </w:rPr>
        <w:t>ω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φ</w:t>
      </w:r>
      <w:r w:rsidRPr="006B1F87">
        <w:rPr>
          <w:b/>
        </w:rPr>
        <w:t>)</w:t>
      </w:r>
    </w:p>
    <w:p w:rsidR="00DC4138" w:rsidRPr="006B1F87" w:rsidRDefault="00DC4138" w:rsidP="00DC4138">
      <w:pPr>
        <w:ind w:firstLine="720"/>
        <w:jc w:val="both"/>
      </w:pPr>
      <w:r w:rsidRPr="006B1F87">
        <w:t>В первых двух случаях уравнение движения может быть проинтегрировано в конечном виде. Иногда можно воспользоваться готовым решением, взятым из справочника. Любое дифференциальное уравнение можно решить численным методом.</w:t>
      </w:r>
    </w:p>
    <w:p w:rsidR="00DC4138" w:rsidRPr="006B1F87" w:rsidRDefault="00DC4138" w:rsidP="00DC4138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 xml:space="preserve"> ПРИМЕР ДИНАМИЧЕСКОГО ИССЛЕДОВАНИЯ КОЛОДОЧНОГО ТОРМОЗА</w:t>
      </w:r>
    </w:p>
    <w:p w:rsidR="00DC4138" w:rsidRDefault="00DC4138" w:rsidP="00DC4138">
      <w:pPr>
        <w:ind w:firstLine="720"/>
        <w:jc w:val="both"/>
      </w:pPr>
      <w:r w:rsidRPr="006B1F87">
        <w:t xml:space="preserve">Рассмотрим простейший случай, когда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const</w:t>
      </w:r>
      <w:r w:rsidRPr="006B1F87">
        <w:rPr>
          <w:b/>
        </w:rPr>
        <w:t xml:space="preserve">,     </w:t>
      </w:r>
      <w:proofErr w:type="gramStart"/>
      <w:r w:rsidRPr="006B1F87">
        <w:rPr>
          <w:b/>
          <w:lang w:val="en-US"/>
        </w:rPr>
        <w:t>M</w:t>
      </w:r>
      <w:proofErr w:type="spellStart"/>
      <w:proofErr w:type="gramEnd"/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= </w:t>
      </w:r>
      <w:r w:rsidRPr="006B1F87">
        <w:rPr>
          <w:b/>
          <w:lang w:val="en-US"/>
        </w:rPr>
        <w:t>const</w:t>
      </w:r>
      <w:r w:rsidRPr="006B1F87">
        <w:t xml:space="preserve">, на примере колодочного тормоза, который состоит из диска и рычага с тормозной колодкой (рис. 3.19). Диск, вращающийся с угловой скоростью </w:t>
      </w:r>
      <w:r w:rsidRPr="006B1F87">
        <w:rPr>
          <w:b/>
        </w:rPr>
        <w:t>ω</w:t>
      </w:r>
      <w:r w:rsidRPr="006B1F87">
        <w:t xml:space="preserve">, затормаживается </w:t>
      </w:r>
      <w:proofErr w:type="gramStart"/>
      <w:r w:rsidRPr="006B1F87">
        <w:t xml:space="preserve">силой трения, возникающей при приложении к рычагу силы </w:t>
      </w:r>
      <w:r w:rsidRPr="006B1F87">
        <w:rPr>
          <w:b/>
        </w:rPr>
        <w:t>Р</w:t>
      </w:r>
      <w:r w:rsidRPr="006B1F87">
        <w:t>. Требуется</w:t>
      </w:r>
      <w:proofErr w:type="gramEnd"/>
      <w:r w:rsidRPr="006B1F87">
        <w:t xml:space="preserve"> установить время и число оборотов до полной остановки диска.</w:t>
      </w:r>
    </w:p>
    <w:p w:rsidR="00DC4138" w:rsidRDefault="00DC4138" w:rsidP="00DC4138">
      <w:pPr>
        <w:ind w:firstLine="720"/>
        <w:jc w:val="both"/>
      </w:pPr>
    </w:p>
    <w:p w:rsidR="00DC4138" w:rsidRDefault="00175638" w:rsidP="00DC4138">
      <w:pPr>
        <w:ind w:firstLine="720"/>
        <w:jc w:val="both"/>
      </w:pPr>
      <w:r>
        <w:pict>
          <v:group id="_x0000_s1032" style="position:absolute;left:0;text-align:left;margin-left:127.85pt;margin-top:5.55pt;width:148.6pt;height:142.5pt;z-index:251662336;mso-wrap-distance-left:0;mso-wrap-distance-right:0" coordorigin="7560,3852" coordsize="2863,2850">
            <v:shape id="_x0000_s1033" type="#_x0000_t75" style="position:absolute;left:7560;top:3852;width:2863;height:2459">
              <v:imagedata r:id="rId7" o:title="new-19"/>
            </v:shape>
            <v:shape id="_x0000_s1034" type="#_x0000_t202" style="position:absolute;left:7560;top:6311;width:2863;height:391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2987"/>
                    </w:tblGrid>
                    <w:tr w:rsidR="00DC413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DC4138" w:rsidRDefault="00DC4138">
                          <w:pPr>
                            <w:pStyle w:val="a3"/>
                          </w:pPr>
                          <w:r>
                            <w:t>Рис 3.19</w:t>
                          </w:r>
                        </w:p>
                      </w:tc>
                    </w:tr>
                  </w:tbl>
                  <w:p w:rsidR="00DC4138" w:rsidRDefault="00DC4138" w:rsidP="00DC4138"/>
                </w:txbxContent>
              </v:textbox>
            </v:shape>
            <w10:wrap type="square" side="left"/>
          </v:group>
        </w:pict>
      </w: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Default="00DC4138" w:rsidP="00DC4138">
      <w:pPr>
        <w:ind w:firstLine="720"/>
        <w:jc w:val="both"/>
      </w:pPr>
    </w:p>
    <w:p w:rsidR="00DC4138" w:rsidRPr="006B1F87" w:rsidRDefault="00DC4138" w:rsidP="00DC4138">
      <w:pPr>
        <w:ind w:firstLine="720"/>
        <w:jc w:val="both"/>
      </w:pPr>
    </w:p>
    <w:p w:rsidR="00DC4138" w:rsidRPr="006B1F87" w:rsidRDefault="00DC4138" w:rsidP="00DC4138">
      <w:pPr>
        <w:ind w:firstLine="720"/>
        <w:jc w:val="both"/>
      </w:pPr>
      <w:r w:rsidRPr="006B1F87">
        <w:lastRenderedPageBreak/>
        <w:t xml:space="preserve">Пусть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t xml:space="preserve"> = 0.4 кгм</w:t>
      </w:r>
      <w:r w:rsidRPr="006B1F87">
        <w:rPr>
          <w:vertAlign w:val="superscript"/>
        </w:rPr>
        <w:t>2</w:t>
      </w:r>
      <w:r w:rsidRPr="006B1F87">
        <w:t xml:space="preserve">, </w:t>
      </w:r>
      <w:proofErr w:type="gramStart"/>
      <w:r w:rsidRPr="006B1F87">
        <w:rPr>
          <w:b/>
        </w:rPr>
        <w:t>Р</w:t>
      </w:r>
      <w:proofErr w:type="gramEnd"/>
      <w:r w:rsidRPr="006B1F87">
        <w:t xml:space="preserve"> = 20 Н, </w:t>
      </w:r>
      <w:r w:rsidRPr="006B1F87">
        <w:rPr>
          <w:b/>
          <w:lang w:val="en-US"/>
        </w:rPr>
        <w:t>f</w:t>
      </w:r>
      <w:r w:rsidRPr="006B1F87">
        <w:t xml:space="preserve"> = 0.2, </w:t>
      </w:r>
      <w:r w:rsidRPr="006B1F87">
        <w:rPr>
          <w:b/>
          <w:lang w:val="en-US"/>
        </w:rPr>
        <w:t>R</w:t>
      </w:r>
      <w:r w:rsidRPr="006B1F87">
        <w:t xml:space="preserve"> = </w:t>
      </w:r>
      <w:smartTag w:uri="urn:schemas-microsoft-com:office:smarttags" w:element="metricconverter">
        <w:smartTagPr>
          <w:attr w:name="ProductID" w:val="0.1 м"/>
        </w:smartTagPr>
        <w:r w:rsidRPr="006B1F87">
          <w:t>0.1 м</w:t>
        </w:r>
      </w:smartTag>
      <w:r w:rsidRPr="006B1F87">
        <w:t xml:space="preserve">, </w:t>
      </w:r>
      <w:r w:rsidRPr="006B1F87">
        <w:rPr>
          <w:b/>
        </w:rPr>
        <w:t>ω</w:t>
      </w:r>
      <w:r w:rsidRPr="006B1F87">
        <w:t xml:space="preserve"> = 100 рад/с.</w:t>
      </w:r>
    </w:p>
    <w:p w:rsidR="00DC4138" w:rsidRPr="006B1F87" w:rsidRDefault="00DC4138" w:rsidP="00DC4138">
      <w:pPr>
        <w:ind w:firstLine="720"/>
        <w:jc w:val="both"/>
      </w:pPr>
      <w:r w:rsidRPr="006B1F87">
        <w:t>К диску приложен тормозной момент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M</w:t>
      </w:r>
      <w:proofErr w:type="spellStart"/>
      <w:r w:rsidRPr="006B1F87">
        <w:rPr>
          <w:b/>
          <w:vertAlign w:val="subscript"/>
        </w:rPr>
        <w:t>тр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F</w:t>
      </w:r>
      <w:proofErr w:type="spellStart"/>
      <w:r w:rsidRPr="006B1F87">
        <w:rPr>
          <w:b/>
          <w:vertAlign w:val="subscript"/>
        </w:rPr>
        <w:t>тр</w:t>
      </w:r>
      <w:proofErr w:type="spellEnd"/>
      <w:r w:rsidRPr="006B1F87">
        <w:rPr>
          <w:b/>
        </w:rPr>
        <w:t xml:space="preserve"> </w:t>
      </w:r>
      <w:r w:rsidRPr="006B1F87">
        <w:rPr>
          <w:b/>
          <w:lang w:val="en-US"/>
        </w:rPr>
        <w:t>R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f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N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R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f</w:t>
      </w:r>
      <w:r w:rsidRPr="006B1F87">
        <w:rPr>
          <w:b/>
        </w:rPr>
        <w:t xml:space="preserve"> 2 </w:t>
      </w:r>
      <w:r w:rsidRPr="006B1F87">
        <w:rPr>
          <w:b/>
          <w:lang w:val="en-US"/>
        </w:rPr>
        <w:t>P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R</w:t>
      </w:r>
      <w:r w:rsidRPr="006B1F87">
        <w:rPr>
          <w:b/>
        </w:rPr>
        <w:t xml:space="preserve"> = 0.8 Н м 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С учетом того, что </w:t>
      </w:r>
      <w:proofErr w:type="gramStart"/>
      <w:r w:rsidRPr="006B1F87">
        <w:rPr>
          <w:b/>
          <w:lang w:val="en-US"/>
        </w:rPr>
        <w:t>I</w:t>
      </w:r>
      <w:proofErr w:type="spellStart"/>
      <w:proofErr w:type="gramEnd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const</w:t>
      </w:r>
      <w:r w:rsidRPr="006B1F87">
        <w:t>, уравнение (3.11) запишется так:</w:t>
      </w:r>
    </w:p>
    <w:p w:rsidR="00DC4138" w:rsidRPr="006B1F87" w:rsidRDefault="00DC4138" w:rsidP="00DC4138">
      <w:pPr>
        <w:spacing w:before="120" w:after="120"/>
        <w:ind w:firstLine="720"/>
        <w:jc w:val="both"/>
      </w:pP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ε = М 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>,</w:t>
      </w:r>
      <w:r w:rsidRPr="006B1F87">
        <w:t xml:space="preserve"> где </w:t>
      </w:r>
      <w:proofErr w:type="spellStart"/>
      <w:r w:rsidRPr="006B1F87">
        <w:rPr>
          <w:b/>
        </w:rPr>
        <w:t>М</w:t>
      </w:r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= - </w:t>
      </w:r>
      <w:proofErr w:type="spellStart"/>
      <w:r w:rsidRPr="006B1F87">
        <w:rPr>
          <w:b/>
        </w:rPr>
        <w:t>М</w:t>
      </w:r>
      <w:r w:rsidRPr="006B1F87">
        <w:rPr>
          <w:b/>
          <w:vertAlign w:val="subscript"/>
        </w:rPr>
        <w:t>тр</w:t>
      </w:r>
      <w:proofErr w:type="spellEnd"/>
    </w:p>
    <w:p w:rsidR="00DC4138" w:rsidRPr="006B1F87" w:rsidRDefault="00DC4138" w:rsidP="00DC4138">
      <w:pPr>
        <w:ind w:firstLine="720"/>
        <w:jc w:val="both"/>
      </w:pPr>
      <w:r w:rsidRPr="006B1F87">
        <w:t xml:space="preserve">Здесь </w:t>
      </w:r>
      <w:r w:rsidRPr="006B1F87">
        <w:rPr>
          <w:b/>
        </w:rPr>
        <w:t xml:space="preserve">ε = </w:t>
      </w:r>
      <w:r w:rsidRPr="006B1F87">
        <w:rPr>
          <w:b/>
          <w:lang w:val="en-US"/>
        </w:rPr>
        <w:t>const</w:t>
      </w:r>
      <w:r w:rsidRPr="006B1F87">
        <w:t>, имеет место равноускоренное движение. Перепишем уравнение, разделив переменные и проинтегрировав. Опуская элементарные преобразования, в итоге получим уравнение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Ω</w:t>
      </w:r>
      <w:r w:rsidRPr="006B1F87">
        <w:rPr>
          <w:b/>
        </w:rPr>
        <w:t xml:space="preserve"> = (</w:t>
      </w:r>
      <w:proofErr w:type="spellStart"/>
      <w:r w:rsidRPr="006B1F87">
        <w:rPr>
          <w:b/>
        </w:rPr>
        <w:t>М</w:t>
      </w:r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 /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) </w:t>
      </w:r>
      <w:r w:rsidRPr="006B1F87">
        <w:rPr>
          <w:b/>
          <w:lang w:val="en-US"/>
        </w:rPr>
        <w:t>t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C</w:t>
      </w:r>
      <w:r w:rsidRPr="006B1F87">
        <w:rPr>
          <w:b/>
          <w:vertAlign w:val="subscript"/>
        </w:rPr>
        <w:t>1</w:t>
      </w:r>
      <w:r w:rsidRPr="006B1F87">
        <w:rPr>
          <w:b/>
        </w:rPr>
        <w:t>,</w:t>
      </w:r>
      <w:r w:rsidRPr="006B1F87">
        <w:rPr>
          <w:b/>
        </w:rPr>
        <w:tab/>
        <w:t>(3.12)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 де </w:t>
      </w:r>
      <w:r w:rsidRPr="006B1F87">
        <w:rPr>
          <w:b/>
        </w:rPr>
        <w:t>С</w:t>
      </w:r>
      <w:proofErr w:type="gramStart"/>
      <w:r w:rsidRPr="006B1F87">
        <w:rPr>
          <w:b/>
          <w:vertAlign w:val="subscript"/>
        </w:rPr>
        <w:t>1</w:t>
      </w:r>
      <w:proofErr w:type="gramEnd"/>
      <w:r w:rsidRPr="006B1F87">
        <w:t xml:space="preserve"> - постоянная интегрирования, которая находится из начальных условий: при </w:t>
      </w:r>
      <w:r w:rsidRPr="006B1F87">
        <w:rPr>
          <w:b/>
          <w:lang w:val="en-US"/>
        </w:rPr>
        <w:t>t</w:t>
      </w:r>
      <w:r w:rsidRPr="006B1F87">
        <w:rPr>
          <w:b/>
        </w:rPr>
        <w:t xml:space="preserve"> = 0, </w:t>
      </w:r>
      <w:r w:rsidRPr="006B1F87">
        <w:rPr>
          <w:b/>
          <w:lang w:val="en-US"/>
        </w:rPr>
        <w:t>ω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ω</w:t>
      </w:r>
      <w:r w:rsidRPr="006B1F87">
        <w:rPr>
          <w:b/>
          <w:vertAlign w:val="subscript"/>
        </w:rPr>
        <w:t>0</w:t>
      </w:r>
      <w:r w:rsidRPr="006B1F87">
        <w:t xml:space="preserve">, тогда </w:t>
      </w:r>
      <w:r w:rsidRPr="006B1F87">
        <w:rPr>
          <w:b/>
        </w:rPr>
        <w:t>С</w:t>
      </w:r>
      <w:r w:rsidRPr="006B1F87">
        <w:rPr>
          <w:b/>
          <w:vertAlign w:val="subscript"/>
        </w:rPr>
        <w:t>1</w:t>
      </w:r>
      <w:r w:rsidRPr="006B1F87">
        <w:rPr>
          <w:b/>
        </w:rPr>
        <w:t xml:space="preserve"> = ω</w:t>
      </w:r>
      <w:r w:rsidRPr="006B1F87">
        <w:rPr>
          <w:b/>
          <w:vertAlign w:val="subscript"/>
        </w:rPr>
        <w:t>0</w:t>
      </w:r>
    </w:p>
    <w:p w:rsidR="00DC4138" w:rsidRPr="006B1F87" w:rsidRDefault="00DC4138" w:rsidP="00DC4138">
      <w:pPr>
        <w:ind w:firstLine="720"/>
        <w:jc w:val="both"/>
      </w:pPr>
      <w:r w:rsidRPr="006B1F87">
        <w:t>После интегрирования уравнения (3.12) получим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Φ</w:t>
      </w:r>
      <w:r w:rsidRPr="006B1F87">
        <w:rPr>
          <w:b/>
        </w:rPr>
        <w:t xml:space="preserve"> = (</w:t>
      </w:r>
      <w:proofErr w:type="spellStart"/>
      <w:r w:rsidRPr="006B1F87">
        <w:rPr>
          <w:b/>
        </w:rPr>
        <w:t>М</w:t>
      </w:r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/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) </w:t>
      </w:r>
      <w:r w:rsidRPr="006B1F87">
        <w:rPr>
          <w:b/>
          <w:lang w:val="en-US"/>
        </w:rPr>
        <w:t>t</w:t>
      </w:r>
      <w:r w:rsidRPr="006B1F87">
        <w:rPr>
          <w:b/>
          <w:vertAlign w:val="superscript"/>
        </w:rPr>
        <w:t xml:space="preserve">2 </w:t>
      </w:r>
      <w:r w:rsidRPr="006B1F87">
        <w:rPr>
          <w:b/>
        </w:rPr>
        <w:t xml:space="preserve">/ 2 + </w:t>
      </w:r>
      <w:r w:rsidRPr="006B1F87">
        <w:rPr>
          <w:b/>
          <w:lang w:val="en-US"/>
        </w:rPr>
        <w:t>ω</w:t>
      </w:r>
      <w:r w:rsidRPr="006B1F87">
        <w:rPr>
          <w:b/>
          <w:vertAlign w:val="subscript"/>
        </w:rPr>
        <w:t xml:space="preserve">0 </w:t>
      </w:r>
      <w:r w:rsidRPr="006B1F87">
        <w:rPr>
          <w:b/>
          <w:lang w:val="en-US"/>
        </w:rPr>
        <w:t>t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C</w:t>
      </w:r>
      <w:r w:rsidRPr="006B1F87">
        <w:rPr>
          <w:b/>
          <w:vertAlign w:val="subscript"/>
        </w:rPr>
        <w:t>2</w:t>
      </w:r>
      <w:r w:rsidRPr="006B1F87">
        <w:rPr>
          <w:b/>
        </w:rPr>
        <w:tab/>
        <w:t>(3.13)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Где </w:t>
      </w:r>
      <w:r w:rsidRPr="006B1F87">
        <w:rPr>
          <w:b/>
        </w:rPr>
        <w:t>С</w:t>
      </w:r>
      <w:proofErr w:type="gramStart"/>
      <w:r w:rsidRPr="006B1F87">
        <w:rPr>
          <w:b/>
          <w:vertAlign w:val="subscript"/>
        </w:rPr>
        <w:t>2</w:t>
      </w:r>
      <w:proofErr w:type="gramEnd"/>
      <w:r w:rsidRPr="006B1F87">
        <w:t xml:space="preserve"> - постоянная интегрирования, которая находится из начальных условий: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При </w:t>
      </w:r>
      <w:r w:rsidRPr="006B1F87">
        <w:rPr>
          <w:b/>
          <w:lang w:val="en-US"/>
        </w:rPr>
        <w:t>t</w:t>
      </w:r>
      <w:r w:rsidRPr="006B1F87">
        <w:rPr>
          <w:b/>
        </w:rPr>
        <w:t xml:space="preserve"> = 0    </w:t>
      </w:r>
      <w:r w:rsidRPr="006B1F87">
        <w:rPr>
          <w:b/>
          <w:lang w:val="en-US"/>
        </w:rPr>
        <w:t>φ</w:t>
      </w:r>
      <w:r w:rsidRPr="006B1F87">
        <w:rPr>
          <w:b/>
          <w:vertAlign w:val="subscript"/>
        </w:rPr>
        <w:t>0</w:t>
      </w:r>
      <w:r w:rsidRPr="006B1F87">
        <w:rPr>
          <w:b/>
        </w:rPr>
        <w:t xml:space="preserve"> = 0 </w:t>
      </w:r>
      <w:r w:rsidRPr="006B1F87">
        <w:t xml:space="preserve">, тогда </w:t>
      </w:r>
      <w:r w:rsidRPr="006B1F87">
        <w:rPr>
          <w:b/>
        </w:rPr>
        <w:t>С</w:t>
      </w:r>
      <w:proofErr w:type="gramStart"/>
      <w:r w:rsidRPr="006B1F87">
        <w:rPr>
          <w:b/>
          <w:vertAlign w:val="subscript"/>
        </w:rPr>
        <w:t>2</w:t>
      </w:r>
      <w:proofErr w:type="gramEnd"/>
      <w:r w:rsidRPr="006B1F87">
        <w:rPr>
          <w:b/>
        </w:rPr>
        <w:t xml:space="preserve"> = φ</w:t>
      </w:r>
      <w:r w:rsidRPr="006B1F87">
        <w:rPr>
          <w:b/>
          <w:vertAlign w:val="subscript"/>
        </w:rPr>
        <w:t>0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Из уравнения (3.13) можно определить время до полной остановки: 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</w:rPr>
        <w:t xml:space="preserve">0 = - (0.8/ 0.4) </w:t>
      </w:r>
      <w:r w:rsidRPr="006B1F87">
        <w:rPr>
          <w:b/>
          <w:lang w:val="en-US"/>
        </w:rPr>
        <w:t>t</w:t>
      </w:r>
      <w:r w:rsidRPr="006B1F87">
        <w:rPr>
          <w:b/>
        </w:rPr>
        <w:t xml:space="preserve"> + 100   →   </w:t>
      </w:r>
      <w:r w:rsidRPr="006B1F87">
        <w:rPr>
          <w:b/>
          <w:lang w:val="en-US"/>
        </w:rPr>
        <w:t>t</w:t>
      </w:r>
      <w:r w:rsidRPr="006B1F87">
        <w:rPr>
          <w:b/>
        </w:rPr>
        <w:t xml:space="preserve"> = 50 </w:t>
      </w:r>
      <w:r w:rsidRPr="006B1F87">
        <w:rPr>
          <w:b/>
          <w:lang w:val="en-US"/>
        </w:rPr>
        <w:t>c</w:t>
      </w:r>
    </w:p>
    <w:p w:rsidR="00DC4138" w:rsidRPr="006B1F87" w:rsidRDefault="00DC4138" w:rsidP="00DC4138">
      <w:pPr>
        <w:ind w:firstLine="720"/>
        <w:jc w:val="both"/>
      </w:pPr>
      <w:r w:rsidRPr="006B1F87">
        <w:t>Из уравнения (3.13) находится угол поворота диска до полной остановки:</w:t>
      </w:r>
    </w:p>
    <w:p w:rsidR="00DC4138" w:rsidRPr="00640CCB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Φ</w:t>
      </w:r>
      <w:r w:rsidRPr="00640CCB">
        <w:rPr>
          <w:b/>
        </w:rPr>
        <w:t xml:space="preserve"> = - (0.8 / 0.4) 50</w:t>
      </w:r>
      <w:r w:rsidRPr="00640CCB">
        <w:rPr>
          <w:b/>
          <w:vertAlign w:val="superscript"/>
        </w:rPr>
        <w:t>2</w:t>
      </w:r>
      <w:r w:rsidRPr="00640CCB">
        <w:rPr>
          <w:b/>
        </w:rPr>
        <w:t xml:space="preserve"> + 100 50 = 2500 рад = 398 об</w:t>
      </w:r>
    </w:p>
    <w:p w:rsidR="00DC4138" w:rsidRDefault="00DC4138" w:rsidP="00DC4138">
      <w:pPr>
        <w:spacing w:before="240" w:after="360"/>
        <w:ind w:left="340"/>
        <w:jc w:val="center"/>
        <w:outlineLvl w:val="1"/>
        <w:rPr>
          <w:i/>
          <w:color w:val="808080"/>
        </w:rPr>
      </w:pPr>
    </w:p>
    <w:p w:rsidR="00DC4138" w:rsidRPr="006B1F87" w:rsidRDefault="00DC4138" w:rsidP="00DC4138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>ЧИСЛЕННОЕ РЕШЕНИЕ ДИФФЕРЕНЦИАЛЬНОГО УРАВНЕНИЯ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Полученные выше формулы (3.12) и (3.13) лежат в основе численных методов решения дифференциальных уравнений. Сущность простейшего из них состоит в следующем. Весь период движения разбивается на столь малые интервалы времени, что </w:t>
      </w:r>
      <w:proofErr w:type="gramStart"/>
      <w:r w:rsidRPr="006B1F87">
        <w:rPr>
          <w:b/>
          <w:lang w:val="en-US"/>
        </w:rPr>
        <w:t>I</w:t>
      </w:r>
      <w:proofErr w:type="spellStart"/>
      <w:proofErr w:type="gramEnd"/>
      <w:r w:rsidRPr="006B1F87">
        <w:rPr>
          <w:b/>
          <w:vertAlign w:val="subscript"/>
        </w:rPr>
        <w:t>пр</w:t>
      </w:r>
      <w:proofErr w:type="spellEnd"/>
      <w:r w:rsidRPr="006B1F87">
        <w:t xml:space="preserve"> и </w:t>
      </w:r>
      <w:proofErr w:type="spellStart"/>
      <w:r w:rsidRPr="006B1F87">
        <w:rPr>
          <w:b/>
        </w:rPr>
        <w:t>М</w:t>
      </w:r>
      <w:r w:rsidRPr="006B1F87">
        <w:rPr>
          <w:b/>
          <w:vertAlign w:val="subscript"/>
        </w:rPr>
        <w:t>пр</w:t>
      </w:r>
      <w:proofErr w:type="spellEnd"/>
      <w:r w:rsidRPr="006B1F87">
        <w:t xml:space="preserve"> не успевают существенно измениться. Тогда будут справедливы формулы (3.12) и (3.13) для равноускоренного движения.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По ним вычисляются значения обобщенной координаты и обобщенной скорости в конце интервала и устанавливаются истинные значения </w:t>
      </w:r>
      <w:proofErr w:type="gramStart"/>
      <w:r w:rsidRPr="006B1F87">
        <w:rPr>
          <w:b/>
          <w:lang w:val="en-US"/>
        </w:rPr>
        <w:t>I</w:t>
      </w:r>
      <w:proofErr w:type="spellStart"/>
      <w:proofErr w:type="gramEnd"/>
      <w:r w:rsidRPr="006B1F87">
        <w:rPr>
          <w:b/>
          <w:vertAlign w:val="subscript"/>
        </w:rPr>
        <w:t>пр</w:t>
      </w:r>
      <w:proofErr w:type="spellEnd"/>
      <w:r w:rsidRPr="006B1F87">
        <w:t xml:space="preserve"> и </w:t>
      </w:r>
      <w:proofErr w:type="spellStart"/>
      <w:r w:rsidRPr="006B1F87">
        <w:rPr>
          <w:b/>
        </w:rPr>
        <w:t>М</w:t>
      </w:r>
      <w:r w:rsidRPr="006B1F87">
        <w:rPr>
          <w:b/>
          <w:vertAlign w:val="subscript"/>
        </w:rPr>
        <w:t>пр</w:t>
      </w:r>
      <w:proofErr w:type="spellEnd"/>
      <w:r w:rsidRPr="006B1F87">
        <w:t xml:space="preserve">. Полученные значения являются исходными для отсчета движения на следующем интервале и так далее. С помощью усовершенствованных методов (например, метода Рунге </w:t>
      </w:r>
      <w:proofErr w:type="gramStart"/>
      <w:r w:rsidRPr="006B1F87">
        <w:t>–К</w:t>
      </w:r>
      <w:proofErr w:type="gramEnd"/>
      <w:r w:rsidRPr="006B1F87">
        <w:t>утта) можно добиться практически любой точности расчета. В связи с большим объемом вычислений для решения дифференциальных уравнений используются  ЭВМ. В библиотеках ЭВМ имеются стандартные программы для решения дифференциальных уравнений, так что задача программирования сводится только к записи уравнения и задания начальных условий, а также указанию требуемой точности расчета или шага интегрирования.</w:t>
      </w:r>
    </w:p>
    <w:p w:rsidR="00DC4138" w:rsidRPr="00640CCB" w:rsidRDefault="00DC4138" w:rsidP="00DC4138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40CCB">
        <w:rPr>
          <w:i/>
          <w:color w:val="808080"/>
        </w:rPr>
        <w:t>ПЕРИОДЫ РАБОТЫ МАШИНЫ</w:t>
      </w:r>
    </w:p>
    <w:p w:rsidR="00DC4138" w:rsidRPr="006B1F87" w:rsidRDefault="00DC4138" w:rsidP="00DC4138">
      <w:pPr>
        <w:ind w:firstLine="720"/>
        <w:jc w:val="both"/>
      </w:pPr>
      <w:r w:rsidRPr="006B1F87">
        <w:t>Уравнение движения машины (3.11) можно представить в более простой и удобной для качественного анализа форме – в форме кинетической энергии. Преобразуем угловое ускорение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Ε</w:t>
      </w:r>
      <w:r w:rsidRPr="006B1F87">
        <w:rPr>
          <w:b/>
        </w:rPr>
        <w:t xml:space="preserve"> = </w:t>
      </w:r>
      <w:proofErr w:type="spellStart"/>
      <w:r w:rsidRPr="006B1F87">
        <w:rPr>
          <w:b/>
          <w:lang w:val="en-US"/>
        </w:rPr>
        <w:t>dω</w:t>
      </w:r>
      <w:proofErr w:type="spellEnd"/>
      <w:r w:rsidRPr="006B1F87">
        <w:rPr>
          <w:b/>
        </w:rPr>
        <w:t>/</w:t>
      </w:r>
      <w:proofErr w:type="spellStart"/>
      <w:r w:rsidRPr="006B1F87">
        <w:rPr>
          <w:b/>
          <w:lang w:val="en-US"/>
        </w:rPr>
        <w:t>dt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ω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dω</w:t>
      </w:r>
      <w:proofErr w:type="spellEnd"/>
      <w:r w:rsidRPr="006B1F87">
        <w:rPr>
          <w:b/>
        </w:rPr>
        <w:t>/</w:t>
      </w:r>
      <w:proofErr w:type="spellStart"/>
      <w:r w:rsidRPr="006B1F87">
        <w:rPr>
          <w:b/>
          <w:lang w:val="en-US"/>
        </w:rPr>
        <w:t>dt</w:t>
      </w:r>
      <w:proofErr w:type="spellEnd"/>
      <w:r w:rsidRPr="006B1F87">
        <w:rPr>
          <w:b/>
        </w:rPr>
        <w:t xml:space="preserve"> </w:t>
      </w:r>
      <w:r w:rsidRPr="006B1F87">
        <w:rPr>
          <w:b/>
          <w:lang w:val="en-US"/>
        </w:rPr>
        <w:t>ω</w:t>
      </w:r>
      <w:r w:rsidRPr="006B1F87">
        <w:rPr>
          <w:b/>
        </w:rPr>
        <w:t xml:space="preserve"> = </w:t>
      </w:r>
      <w:proofErr w:type="gramStart"/>
      <w:r w:rsidRPr="006B1F87">
        <w:rPr>
          <w:b/>
          <w:lang w:val="en-US"/>
        </w:rPr>
        <w:t>d</w:t>
      </w:r>
      <w:r w:rsidRPr="006B1F87">
        <w:rPr>
          <w:b/>
        </w:rPr>
        <w:t>(</w:t>
      </w:r>
      <w:proofErr w:type="gramEnd"/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)/2 </w:t>
      </w:r>
      <w:proofErr w:type="spellStart"/>
      <w:r w:rsidRPr="006B1F87">
        <w:rPr>
          <w:b/>
          <w:lang w:val="en-US"/>
        </w:rPr>
        <w:t>dt</w:t>
      </w:r>
      <w:proofErr w:type="spellEnd"/>
      <w:r w:rsidRPr="006B1F87">
        <w:rPr>
          <w:b/>
        </w:rPr>
        <w:t xml:space="preserve"> </w:t>
      </w:r>
      <w:r w:rsidRPr="006B1F87">
        <w:rPr>
          <w:b/>
          <w:lang w:val="en-US"/>
        </w:rPr>
        <w:t>ω</w:t>
      </w:r>
      <w:r w:rsidRPr="006B1F87">
        <w:rPr>
          <w:b/>
        </w:rPr>
        <w:t xml:space="preserve"> =</w:t>
      </w:r>
      <w:r w:rsidRPr="006B1F87">
        <w:rPr>
          <w:b/>
          <w:lang w:val="en-US"/>
        </w:rPr>
        <w:t>d</w:t>
      </w:r>
      <w:r w:rsidRPr="006B1F87">
        <w:rPr>
          <w:b/>
        </w:rPr>
        <w:t xml:space="preserve"> (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/2) </w:t>
      </w:r>
      <w:proofErr w:type="spellStart"/>
      <w:r w:rsidRPr="006B1F87">
        <w:rPr>
          <w:b/>
          <w:lang w:val="en-US"/>
        </w:rPr>
        <w:t>dt</w:t>
      </w:r>
      <w:proofErr w:type="spellEnd"/>
      <w:r w:rsidRPr="006B1F87">
        <w:rPr>
          <w:b/>
        </w:rPr>
        <w:t>/</w:t>
      </w:r>
      <w:proofErr w:type="spellStart"/>
      <w:r w:rsidRPr="006B1F87">
        <w:rPr>
          <w:b/>
          <w:lang w:val="en-US"/>
        </w:rPr>
        <w:t>dt</w:t>
      </w:r>
      <w:proofErr w:type="spellEnd"/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dφ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d</w:t>
      </w:r>
      <w:r w:rsidRPr="006B1F87">
        <w:rPr>
          <w:b/>
        </w:rPr>
        <w:t>(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</w:rPr>
        <w:t>/2)/</w:t>
      </w:r>
      <w:proofErr w:type="spellStart"/>
      <w:r w:rsidRPr="006B1F87">
        <w:rPr>
          <w:b/>
          <w:lang w:val="en-US"/>
        </w:rPr>
        <w:t>dφ</w:t>
      </w:r>
      <w:proofErr w:type="spellEnd"/>
    </w:p>
    <w:p w:rsidR="00DC4138" w:rsidRPr="006B1F87" w:rsidRDefault="00DC4138" w:rsidP="00DC4138">
      <w:pPr>
        <w:ind w:firstLine="720"/>
        <w:jc w:val="both"/>
      </w:pPr>
      <w:r w:rsidRPr="006B1F87">
        <w:t>Подставим полученное выражение в уравнение (3.11):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lastRenderedPageBreak/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= </w:t>
      </w:r>
      <w:r w:rsidRPr="006B1F87">
        <w:rPr>
          <w:b/>
          <w:lang w:val="en-US"/>
        </w:rPr>
        <w:t>d</w:t>
      </w:r>
      <w:r w:rsidRPr="006B1F87">
        <w:rPr>
          <w:b/>
        </w:rPr>
        <w:t xml:space="preserve"> (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 xml:space="preserve">2 </w:t>
      </w:r>
      <w:r w:rsidRPr="006B1F87">
        <w:rPr>
          <w:b/>
        </w:rPr>
        <w:t>/2)/</w:t>
      </w:r>
      <w:proofErr w:type="spellStart"/>
      <w:proofErr w:type="gramStart"/>
      <w:r w:rsidRPr="006B1F87">
        <w:rPr>
          <w:b/>
          <w:lang w:val="en-US"/>
        </w:rPr>
        <w:t>dφ</w:t>
      </w:r>
      <w:proofErr w:type="spellEnd"/>
      <w:proofErr w:type="gramEnd"/>
      <w:r w:rsidRPr="006B1F87">
        <w:rPr>
          <w:b/>
        </w:rPr>
        <w:t xml:space="preserve"> + 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  <w:lang w:val="en-US"/>
        </w:rPr>
        <w:t>d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</w:rPr>
        <w:t xml:space="preserve">/2 </w:t>
      </w:r>
      <w:proofErr w:type="spellStart"/>
      <w:r w:rsidRPr="006B1F87">
        <w:rPr>
          <w:b/>
          <w:lang w:val="en-US"/>
        </w:rPr>
        <w:t>dφ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d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I</w:t>
      </w:r>
      <w:proofErr w:type="spellStart"/>
      <w:r w:rsidRPr="006B1F87">
        <w:rPr>
          <w:b/>
        </w:rPr>
        <w:t>пр</w:t>
      </w:r>
      <w:proofErr w:type="spellEnd"/>
      <w:r w:rsidRPr="006B1F87">
        <w:rPr>
          <w:b/>
        </w:rPr>
        <w:t xml:space="preserve"> 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 / 2 </w:t>
      </w:r>
      <w:proofErr w:type="spellStart"/>
      <w:r w:rsidRPr="006B1F87">
        <w:rPr>
          <w:b/>
          <w:lang w:val="en-US"/>
        </w:rPr>
        <w:t>dφ</w:t>
      </w:r>
      <w:proofErr w:type="spellEnd"/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proofErr w:type="spellStart"/>
      <w:r w:rsidRPr="006B1F87">
        <w:rPr>
          <w:b/>
          <w:vertAlign w:val="subscript"/>
        </w:rPr>
        <w:t>пр</w:t>
      </w:r>
      <w:proofErr w:type="spellEnd"/>
    </w:p>
    <w:p w:rsidR="00DC4138" w:rsidRPr="006B1F87" w:rsidRDefault="00DC4138" w:rsidP="00DC4138">
      <w:pPr>
        <w:ind w:firstLine="720"/>
        <w:jc w:val="both"/>
      </w:pPr>
      <w:r w:rsidRPr="006B1F87">
        <w:t>Откуда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proofErr w:type="gramStart"/>
      <w:r w:rsidRPr="006B1F87">
        <w:rPr>
          <w:b/>
          <w:lang w:val="en-US"/>
        </w:rPr>
        <w:t>dE</w:t>
      </w:r>
      <w:proofErr w:type="spellEnd"/>
      <w:proofErr w:type="gramEnd"/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proofErr w:type="spellStart"/>
      <w:r w:rsidRPr="006B1F87">
        <w:rPr>
          <w:b/>
          <w:vertAlign w:val="subscript"/>
        </w:rPr>
        <w:t>пр</w:t>
      </w:r>
      <w:proofErr w:type="spellEnd"/>
      <w:r w:rsidRPr="006B1F87">
        <w:rPr>
          <w:b/>
          <w:vertAlign w:val="subscript"/>
        </w:rPr>
        <w:t xml:space="preserve"> </w:t>
      </w:r>
      <w:proofErr w:type="spellStart"/>
      <w:r w:rsidRPr="006B1F87">
        <w:rPr>
          <w:b/>
          <w:lang w:val="en-US"/>
        </w:rPr>
        <w:t>dφ</w:t>
      </w:r>
      <w:proofErr w:type="spellEnd"/>
      <w:r w:rsidRPr="006B1F87">
        <w:rPr>
          <w:b/>
        </w:rPr>
        <w:tab/>
        <w:t>(3.14)</w:t>
      </w:r>
    </w:p>
    <w:p w:rsidR="00DC4138" w:rsidRPr="006B1F87" w:rsidRDefault="00DC4138" w:rsidP="00DC4138">
      <w:pPr>
        <w:ind w:firstLine="720"/>
        <w:jc w:val="both"/>
      </w:pPr>
      <w:r w:rsidRPr="006B1F87">
        <w:t>Уравнение (3.14) выражает теорему об изменении кинетической энергии: приращение кинетической энергии системы равно работе внешних сил. Уравнение (3.14) эквивалентно следующему:</w:t>
      </w:r>
    </w:p>
    <w:p w:rsidR="00DC4138" w:rsidRPr="00805C4F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proofErr w:type="gramStart"/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p</w:t>
      </w:r>
      <w:proofErr w:type="spellEnd"/>
      <w:proofErr w:type="gramEnd"/>
      <w:r w:rsidRPr="00805C4F">
        <w:rPr>
          <w:b/>
        </w:rPr>
        <w:t xml:space="preserve"> -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q</w:t>
      </w:r>
      <w:proofErr w:type="spellEnd"/>
      <w:r w:rsidRPr="00805C4F">
        <w:rPr>
          <w:b/>
        </w:rPr>
        <w:t xml:space="preserve"> - 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F</w:t>
      </w:r>
      <w:r w:rsidRPr="00805C4F">
        <w:rPr>
          <w:b/>
        </w:rPr>
        <w:t xml:space="preserve"> + 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G</w:t>
      </w:r>
      <w:r w:rsidRPr="00805C4F">
        <w:rPr>
          <w:b/>
        </w:rPr>
        <w:t xml:space="preserve"> = </w:t>
      </w:r>
      <w:r w:rsidRPr="006B1F87">
        <w:rPr>
          <w:b/>
          <w:lang w:val="en-US"/>
        </w:rPr>
        <w:t>E</w:t>
      </w:r>
      <w:r w:rsidRPr="00805C4F">
        <w:rPr>
          <w:b/>
          <w:vertAlign w:val="subscript"/>
        </w:rPr>
        <w:t>2</w:t>
      </w:r>
      <w:r w:rsidRPr="00805C4F">
        <w:rPr>
          <w:b/>
        </w:rPr>
        <w:t xml:space="preserve"> - </w:t>
      </w:r>
      <w:r w:rsidRPr="006B1F87">
        <w:rPr>
          <w:b/>
          <w:lang w:val="en-US"/>
        </w:rPr>
        <w:t>E</w:t>
      </w:r>
      <w:r w:rsidRPr="00805C4F">
        <w:rPr>
          <w:b/>
          <w:vertAlign w:val="subscript"/>
        </w:rPr>
        <w:t>1</w:t>
      </w:r>
      <w:r w:rsidRPr="00805C4F">
        <w:rPr>
          <w:b/>
        </w:rPr>
        <w:tab/>
        <w:t>(3.15)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Где </w:t>
      </w:r>
      <w:r w:rsidRPr="006B1F87">
        <w:rPr>
          <w:b/>
        </w:rPr>
        <w:t>А</w:t>
      </w:r>
      <w:r w:rsidRPr="006B1F87">
        <w:rPr>
          <w:b/>
          <w:vertAlign w:val="subscript"/>
        </w:rPr>
        <w:t>Р</w:t>
      </w:r>
      <w:r w:rsidRPr="006B1F87">
        <w:t xml:space="preserve"> - работа движущих сил,</w:t>
      </w:r>
    </w:p>
    <w:p w:rsidR="00DC4138" w:rsidRPr="006B1F87" w:rsidRDefault="00DC4138" w:rsidP="00DC4138">
      <w:pPr>
        <w:ind w:left="567" w:firstLine="709"/>
        <w:jc w:val="both"/>
      </w:pP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Q</w:t>
      </w:r>
      <w:r w:rsidRPr="006B1F87">
        <w:t xml:space="preserve"> - работа сил полезных сопротивлений,</w:t>
      </w:r>
    </w:p>
    <w:p w:rsidR="00DC4138" w:rsidRPr="006B1F87" w:rsidRDefault="00DC4138" w:rsidP="00DC4138">
      <w:pPr>
        <w:ind w:left="567" w:firstLine="709"/>
        <w:jc w:val="both"/>
      </w:pP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F</w:t>
      </w:r>
      <w:r w:rsidRPr="006B1F87">
        <w:t xml:space="preserve"> - работа сил трения,</w:t>
      </w:r>
    </w:p>
    <w:p w:rsidR="00DC4138" w:rsidRPr="006B1F87" w:rsidRDefault="00DC4138" w:rsidP="00DC4138">
      <w:pPr>
        <w:ind w:left="567" w:firstLine="709"/>
        <w:jc w:val="both"/>
      </w:pP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G</w:t>
      </w:r>
      <w:r w:rsidRPr="006B1F87">
        <w:t xml:space="preserve"> - работа сил тяжести (для механизма, работающего в циклическом режиме </w:t>
      </w:r>
      <w:proofErr w:type="gramStart"/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G</w:t>
      </w:r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 =</w:t>
      </w:r>
      <w:proofErr w:type="gramEnd"/>
      <w:r w:rsidRPr="006B1F87">
        <w:rPr>
          <w:b/>
        </w:rPr>
        <w:t xml:space="preserve"> 0</w:t>
      </w:r>
      <w:r w:rsidRPr="006B1F87">
        <w:t>),</w:t>
      </w:r>
    </w:p>
    <w:p w:rsidR="00DC4138" w:rsidRPr="006B1F87" w:rsidRDefault="00DC4138" w:rsidP="00DC4138">
      <w:pPr>
        <w:ind w:left="567" w:firstLine="709"/>
        <w:jc w:val="both"/>
      </w:pPr>
      <w:proofErr w:type="gramStart"/>
      <w:r w:rsidRPr="006B1F87">
        <w:rPr>
          <w:b/>
          <w:lang w:val="en-US"/>
        </w:rPr>
        <w:t>E</w:t>
      </w:r>
      <w:r w:rsidRPr="006B1F87">
        <w:rPr>
          <w:b/>
          <w:vertAlign w:val="subscript"/>
        </w:rPr>
        <w:t xml:space="preserve">2     </w:t>
      </w:r>
      <w:r w:rsidRPr="006B1F87">
        <w:rPr>
          <w:b/>
          <w:lang w:val="en-US"/>
        </w:rPr>
        <w:t>E</w:t>
      </w:r>
      <w:r w:rsidRPr="006B1F87">
        <w:rPr>
          <w:b/>
          <w:vertAlign w:val="subscript"/>
        </w:rPr>
        <w:t>1</w:t>
      </w:r>
      <w:r w:rsidRPr="006B1F87">
        <w:t xml:space="preserve"> - кинетическая энергия машины в двух рассматриваемых положениях.</w:t>
      </w:r>
      <w:proofErr w:type="gramEnd"/>
    </w:p>
    <w:p w:rsidR="00DC4138" w:rsidRPr="006B1F87" w:rsidRDefault="00DC4138" w:rsidP="00DC4138">
      <w:pPr>
        <w:ind w:firstLine="720"/>
        <w:jc w:val="both"/>
      </w:pPr>
      <w:r w:rsidRPr="006B1F87">
        <w:t>Уравнение (3.15) выражает баланс энергии и работы в машине: если работа движущих сил превышает работу сил трения и полезного сопротивления, кинетическая энергия возрастает, машина разгоняется, если работа движущих сил меньше работы сил сопротивления, движение происходит за счет расхода накопленной кинетической энергии.</w:t>
      </w:r>
    </w:p>
    <w:p w:rsidR="00DC4138" w:rsidRPr="006B1F87" w:rsidRDefault="00DC4138" w:rsidP="00DC4138">
      <w:pPr>
        <w:ind w:firstLine="720"/>
        <w:jc w:val="both"/>
      </w:pPr>
      <w:r w:rsidRPr="006B1F87">
        <w:t>При работе машины следует различать три периода.</w:t>
      </w:r>
    </w:p>
    <w:p w:rsidR="00DC4138" w:rsidRPr="006B1F87" w:rsidRDefault="00DC4138" w:rsidP="00DC4138">
      <w:pPr>
        <w:ind w:firstLine="720"/>
        <w:jc w:val="both"/>
        <w:rPr>
          <w:lang w:val="en-US"/>
        </w:rPr>
      </w:pPr>
      <w:r w:rsidRPr="006B1F87">
        <w:t xml:space="preserve">Период пуска характеризуется тем, что 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Q</w:t>
      </w:r>
      <w:r w:rsidRPr="006B1F87">
        <w:rPr>
          <w:b/>
        </w:rPr>
        <w:t xml:space="preserve"> = 0    </w:t>
      </w:r>
      <w:r w:rsidRPr="006B1F87">
        <w:rPr>
          <w:b/>
          <w:lang w:val="en-US"/>
        </w:rPr>
        <w:t>E</w:t>
      </w:r>
      <w:r w:rsidRPr="006B1F87">
        <w:rPr>
          <w:b/>
          <w:vertAlign w:val="subscript"/>
        </w:rPr>
        <w:t>1</w:t>
      </w:r>
      <w:r w:rsidRPr="006B1F87">
        <w:rPr>
          <w:b/>
        </w:rPr>
        <w:t xml:space="preserve"> = 0</w:t>
      </w:r>
      <w:r w:rsidRPr="006B1F87">
        <w:t>. Тогда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P</w:t>
      </w:r>
      <w:r w:rsidRPr="006B1F87">
        <w:rPr>
          <w:b/>
          <w:lang w:val="en-US"/>
        </w:rPr>
        <w:t xml:space="preserve"> - A</w:t>
      </w:r>
      <w:r w:rsidRPr="006B1F87">
        <w:rPr>
          <w:b/>
          <w:vertAlign w:val="subscript"/>
          <w:lang w:val="en-US"/>
        </w:rPr>
        <w:t>F</w:t>
      </w:r>
      <w:r w:rsidRPr="006B1F87">
        <w:rPr>
          <w:b/>
          <w:lang w:val="en-US"/>
        </w:rPr>
        <w:t xml:space="preserve"> = E</w:t>
      </w:r>
      <w:r w:rsidRPr="006B1F87">
        <w:rPr>
          <w:b/>
          <w:vertAlign w:val="subscript"/>
          <w:lang w:val="en-US"/>
        </w:rPr>
        <w:t xml:space="preserve">2                    </w:t>
      </w:r>
      <w:proofErr w:type="spellStart"/>
      <w:proofErr w:type="gramStart"/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p</w:t>
      </w:r>
      <w:proofErr w:type="spellEnd"/>
      <w:proofErr w:type="gramEnd"/>
      <w:r w:rsidRPr="006B1F87">
        <w:rPr>
          <w:b/>
          <w:vertAlign w:val="subscript"/>
          <w:lang w:val="en-US"/>
        </w:rPr>
        <w:t xml:space="preserve"> </w:t>
      </w:r>
      <w:r w:rsidRPr="006B1F87">
        <w:rPr>
          <w:b/>
          <w:lang w:val="en-US"/>
        </w:rPr>
        <w:t>= A</w:t>
      </w:r>
      <w:r w:rsidRPr="006B1F87">
        <w:rPr>
          <w:b/>
          <w:vertAlign w:val="subscript"/>
          <w:lang w:val="en-US"/>
        </w:rPr>
        <w:t>F</w:t>
      </w:r>
      <w:r w:rsidRPr="006B1F87">
        <w:rPr>
          <w:b/>
          <w:lang w:val="en-US"/>
        </w:rPr>
        <w:t xml:space="preserve"> + E</w:t>
      </w:r>
      <w:r w:rsidRPr="006B1F87">
        <w:rPr>
          <w:b/>
          <w:vertAlign w:val="subscript"/>
          <w:lang w:val="en-US"/>
        </w:rPr>
        <w:t>2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Работа движущей силы при пуске расходуется на преодоление трения и разгон машины. Чем меньше 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F</w:t>
      </w:r>
      <w:r w:rsidRPr="006B1F87">
        <w:t>, тем быстрее происходит разгон.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Для периода установившегося движения </w:t>
      </w:r>
      <w:r w:rsidRPr="006B1F87">
        <w:rPr>
          <w:lang w:val="en-US"/>
        </w:rPr>
        <w:t>E</w:t>
      </w:r>
      <w:r w:rsidRPr="006B1F87">
        <w:rPr>
          <w:vertAlign w:val="subscript"/>
        </w:rPr>
        <w:t>2</w:t>
      </w:r>
      <w:r w:rsidRPr="006B1F87">
        <w:t>=</w:t>
      </w:r>
      <w:r w:rsidRPr="006B1F87">
        <w:rPr>
          <w:lang w:val="en-US"/>
        </w:rPr>
        <w:t>E</w:t>
      </w:r>
      <w:r w:rsidRPr="006B1F87">
        <w:rPr>
          <w:vertAlign w:val="subscript"/>
        </w:rPr>
        <w:t>1</w:t>
      </w:r>
      <w:r w:rsidRPr="006B1F87">
        <w:t>, тогда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P</w:t>
      </w:r>
      <w:r w:rsidRPr="006B1F87">
        <w:rPr>
          <w:b/>
          <w:lang w:val="en-US"/>
        </w:rPr>
        <w:t xml:space="preserve"> - A</w:t>
      </w:r>
      <w:r w:rsidRPr="006B1F87">
        <w:rPr>
          <w:b/>
          <w:vertAlign w:val="subscript"/>
          <w:lang w:val="en-US"/>
        </w:rPr>
        <w:t>Q</w:t>
      </w:r>
      <w:r w:rsidRPr="006B1F87">
        <w:rPr>
          <w:b/>
          <w:lang w:val="en-US"/>
        </w:rPr>
        <w:t xml:space="preserve"> - A</w:t>
      </w:r>
      <w:r w:rsidRPr="006B1F87">
        <w:rPr>
          <w:b/>
          <w:vertAlign w:val="subscript"/>
          <w:lang w:val="en-US"/>
        </w:rPr>
        <w:t>F</w:t>
      </w:r>
      <w:r w:rsidRPr="006B1F87">
        <w:rPr>
          <w:b/>
          <w:lang w:val="en-US"/>
        </w:rPr>
        <w:t xml:space="preserve"> = 0            A</w:t>
      </w:r>
      <w:r w:rsidRPr="006B1F87">
        <w:rPr>
          <w:b/>
          <w:vertAlign w:val="subscript"/>
          <w:lang w:val="en-US"/>
        </w:rPr>
        <w:t>P</w:t>
      </w:r>
      <w:r w:rsidRPr="006B1F87">
        <w:rPr>
          <w:b/>
          <w:lang w:val="en-US"/>
        </w:rPr>
        <w:t xml:space="preserve"> = A</w:t>
      </w:r>
      <w:r w:rsidRPr="006B1F87">
        <w:rPr>
          <w:b/>
          <w:vertAlign w:val="subscript"/>
          <w:lang w:val="en-US"/>
        </w:rPr>
        <w:t>Q</w:t>
      </w:r>
      <w:r w:rsidRPr="006B1F87">
        <w:rPr>
          <w:b/>
          <w:lang w:val="en-US"/>
        </w:rPr>
        <w:t xml:space="preserve"> + A</w:t>
      </w:r>
      <w:r w:rsidRPr="006B1F87">
        <w:rPr>
          <w:b/>
          <w:vertAlign w:val="subscript"/>
          <w:lang w:val="en-US"/>
        </w:rPr>
        <w:t>F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Работа движущей силы при установившемся движении расходуется на полезную работу и работу сил трения. Разделим последнее уравнение на </w:t>
      </w:r>
      <w:r w:rsidRPr="006B1F87">
        <w:rPr>
          <w:lang w:val="en-US"/>
        </w:rPr>
        <w:t>A</w:t>
      </w:r>
      <w:r w:rsidRPr="006B1F87">
        <w:rPr>
          <w:vertAlign w:val="subscript"/>
          <w:lang w:val="en-US"/>
        </w:rPr>
        <w:t>P</w:t>
      </w:r>
      <w:r w:rsidRPr="006B1F87">
        <w:t>: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</w:rPr>
        <w:t xml:space="preserve">1 = 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Q</w:t>
      </w:r>
      <w:r w:rsidRPr="006B1F87">
        <w:rPr>
          <w:b/>
        </w:rPr>
        <w:t>/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P</w:t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F</w:t>
      </w:r>
      <w:r w:rsidRPr="006B1F87">
        <w:rPr>
          <w:b/>
        </w:rPr>
        <w:t>/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P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sym w:font="Symbol" w:char="0068"/>
      </w:r>
      <w:r w:rsidRPr="006B1F87">
        <w:rPr>
          <w:b/>
        </w:rPr>
        <w:t xml:space="preserve"> + </w:t>
      </w:r>
      <w:r w:rsidRPr="006B1F87">
        <w:rPr>
          <w:b/>
          <w:lang w:val="en-US"/>
        </w:rPr>
        <w:sym w:font="Symbol" w:char="0079"/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где </w:t>
      </w:r>
      <w:r w:rsidRPr="006B1F87">
        <w:rPr>
          <w:b/>
        </w:rPr>
        <w:sym w:font="Symbol" w:char="0068"/>
      </w:r>
      <w:r w:rsidRPr="006B1F87">
        <w:t xml:space="preserve"> - коэффициент полезного действия (к.п.д.),</w:t>
      </w:r>
    </w:p>
    <w:p w:rsidR="00DC4138" w:rsidRPr="006B1F87" w:rsidRDefault="00DC4138" w:rsidP="00DC4138">
      <w:pPr>
        <w:ind w:left="1134"/>
        <w:jc w:val="both"/>
      </w:pPr>
      <w:r w:rsidRPr="006B1F87">
        <w:rPr>
          <w:b/>
        </w:rPr>
        <w:sym w:font="Symbol" w:char="0079"/>
      </w:r>
      <w:r w:rsidRPr="006B1F87">
        <w:t xml:space="preserve"> - коэффициент потерь.</w:t>
      </w:r>
    </w:p>
    <w:p w:rsidR="00DC4138" w:rsidRPr="006B1F87" w:rsidRDefault="00DC4138" w:rsidP="00DC4138">
      <w:pPr>
        <w:ind w:firstLine="720"/>
        <w:jc w:val="both"/>
      </w:pPr>
      <w:proofErr w:type="gramStart"/>
      <w:r w:rsidRPr="006B1F87">
        <w:t>Определенный</w:t>
      </w:r>
      <w:proofErr w:type="gramEnd"/>
      <w:r w:rsidRPr="006B1F87">
        <w:t xml:space="preserve"> таким образом к.п.д. носит название циклового к.п.д.</w:t>
      </w:r>
    </w:p>
    <w:p w:rsidR="00DC4138" w:rsidRPr="006B1F87" w:rsidRDefault="00DC4138" w:rsidP="00DC4138">
      <w:pPr>
        <w:ind w:firstLine="720"/>
        <w:jc w:val="both"/>
      </w:pPr>
      <w:proofErr w:type="gramStart"/>
      <w:r w:rsidRPr="006B1F87">
        <w:t>Мгновенный</w:t>
      </w:r>
      <w:proofErr w:type="gramEnd"/>
      <w:r w:rsidRPr="006B1F87">
        <w:t xml:space="preserve"> к.п.д. определяется как отношение мощности сил полезного сопротивления к мощности движущей силы, определенной с учетом сил трения, но без учета сил инерции.</w:t>
      </w:r>
    </w:p>
    <w:p w:rsidR="00DC4138" w:rsidRPr="006B1F87" w:rsidRDefault="00DC4138" w:rsidP="00DC4138">
      <w:pPr>
        <w:ind w:firstLine="720"/>
        <w:jc w:val="both"/>
      </w:pPr>
      <w:r w:rsidRPr="006B1F87">
        <w:t>К.п.д. характеризует совершенство механизма с точки зрения экономного расходования энергии. Работа сил трения превращается в тепловую энергию и представляет безвозвратные потери. К.п.д. можно повысить за счет уменьшения потерь на трение.</w:t>
      </w:r>
    </w:p>
    <w:p w:rsidR="00DC4138" w:rsidRPr="006B1F87" w:rsidRDefault="00DC4138" w:rsidP="00DC4138">
      <w:pPr>
        <w:ind w:firstLine="720"/>
        <w:jc w:val="both"/>
      </w:pPr>
      <w:r w:rsidRPr="006B1F87">
        <w:t xml:space="preserve">Третий период работы машины - выбег, для него </w:t>
      </w:r>
      <w:r w:rsidRPr="006B1F87">
        <w:rPr>
          <w:b/>
          <w:lang w:val="en-US"/>
        </w:rPr>
        <w:t>E</w:t>
      </w:r>
      <w:r w:rsidRPr="006B1F87">
        <w:rPr>
          <w:b/>
          <w:vertAlign w:val="subscript"/>
        </w:rPr>
        <w:t>2</w:t>
      </w:r>
      <w:r w:rsidRPr="006B1F87">
        <w:rPr>
          <w:b/>
        </w:rPr>
        <w:t xml:space="preserve"> = 0, 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P</w:t>
      </w:r>
      <w:r w:rsidRPr="006B1F87">
        <w:rPr>
          <w:b/>
        </w:rPr>
        <w:t xml:space="preserve"> = 0</w:t>
      </w:r>
    </w:p>
    <w:p w:rsidR="00DC4138" w:rsidRPr="006B1F87" w:rsidRDefault="00DC4138" w:rsidP="00DC4138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</w:rPr>
        <w:t xml:space="preserve">- 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Q</w:t>
      </w:r>
      <w:r w:rsidRPr="006B1F87">
        <w:rPr>
          <w:b/>
        </w:rPr>
        <w:t xml:space="preserve"> - </w:t>
      </w:r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F</w:t>
      </w:r>
      <w:r w:rsidRPr="006B1F87">
        <w:rPr>
          <w:b/>
        </w:rPr>
        <w:t xml:space="preserve"> = - </w:t>
      </w:r>
      <w:r w:rsidRPr="006B1F87">
        <w:rPr>
          <w:b/>
          <w:lang w:val="en-US"/>
        </w:rPr>
        <w:t>E</w:t>
      </w:r>
    </w:p>
    <w:p w:rsidR="00DC4138" w:rsidRPr="006B1F87" w:rsidRDefault="00DC4138" w:rsidP="00DC4138">
      <w:pPr>
        <w:ind w:firstLine="720"/>
        <w:jc w:val="both"/>
      </w:pPr>
      <w:r w:rsidRPr="006B1F87">
        <w:t>В этот период кинетическая энергия расходуется на работу сил полезного сопротивления и работу сил трения. Для того чтобы уменьшить продолжительность выбега, вводят дополнительное торможение.</w:t>
      </w:r>
    </w:p>
    <w:p w:rsidR="00DC4138" w:rsidRPr="006B1F87" w:rsidRDefault="00DC4138" w:rsidP="00DC4138">
      <w:r w:rsidRPr="006B1F87">
        <w:br w:type="page"/>
      </w:r>
    </w:p>
    <w:p w:rsidR="00DC4138" w:rsidRDefault="00DC4138" w:rsidP="00DC4138"/>
    <w:p w:rsidR="00DC4138" w:rsidRDefault="00DC4138" w:rsidP="00DC4138"/>
    <w:p w:rsidR="00DC4138" w:rsidRDefault="00DC4138" w:rsidP="00DC4138"/>
    <w:p w:rsidR="00E37B58" w:rsidRDefault="00E37B58"/>
    <w:sectPr w:rsidR="00E37B58" w:rsidSect="00E3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13C88"/>
    <w:multiLevelType w:val="multilevel"/>
    <w:tmpl w:val="0DE8FB1A"/>
    <w:lvl w:ilvl="0">
      <w:start w:val="1"/>
      <w:numFmt w:val="decimal"/>
      <w:pStyle w:val="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0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9D5191"/>
    <w:rsid w:val="00175638"/>
    <w:rsid w:val="00341C49"/>
    <w:rsid w:val="005F235B"/>
    <w:rsid w:val="00797939"/>
    <w:rsid w:val="009D5191"/>
    <w:rsid w:val="00D145D4"/>
    <w:rsid w:val="00DC4138"/>
    <w:rsid w:val="00E13557"/>
    <w:rsid w:val="00E37B58"/>
    <w:rsid w:val="00E54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1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1"/>
    <w:qFormat/>
    <w:rsid w:val="00341C49"/>
    <w:pPr>
      <w:keepNext/>
      <w:pageBreakBefore/>
      <w:numPr>
        <w:numId w:val="1"/>
      </w:numPr>
      <w:spacing w:before="240"/>
      <w:jc w:val="center"/>
      <w:outlineLvl w:val="0"/>
    </w:pPr>
    <w:rPr>
      <w:rFonts w:ascii="Arial" w:hAnsi="Arial"/>
      <w:b/>
      <w:caps/>
      <w:kern w:val="32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1C4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341C49"/>
    <w:pPr>
      <w:keepNext/>
      <w:numPr>
        <w:ilvl w:val="2"/>
        <w:numId w:val="1"/>
      </w:numPr>
      <w:spacing w:before="240" w:after="240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341C49"/>
    <w:pPr>
      <w:keepNext/>
      <w:numPr>
        <w:ilvl w:val="3"/>
        <w:numId w:val="1"/>
      </w:numPr>
      <w:spacing w:before="240" w:after="60"/>
      <w:jc w:val="both"/>
      <w:outlineLvl w:val="3"/>
    </w:pPr>
    <w:rPr>
      <w:rFonts w:ascii="Arial" w:hAnsi="Arial"/>
      <w:b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341C49"/>
    <w:pPr>
      <w:numPr>
        <w:ilvl w:val="4"/>
        <w:numId w:val="1"/>
      </w:num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semiHidden/>
    <w:unhideWhenUsed/>
    <w:qFormat/>
    <w:rsid w:val="00341C49"/>
    <w:pPr>
      <w:numPr>
        <w:ilvl w:val="5"/>
        <w:numId w:val="1"/>
      </w:num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341C49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341C49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341C49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DC4138"/>
    <w:pPr>
      <w:spacing w:before="120" w:after="120"/>
      <w:ind w:firstLine="720"/>
      <w:jc w:val="both"/>
    </w:pPr>
    <w:rPr>
      <w:b/>
      <w:sz w:val="28"/>
      <w:szCs w:val="20"/>
    </w:rPr>
  </w:style>
  <w:style w:type="character" w:customStyle="1" w:styleId="11">
    <w:name w:val="Заголовок 1 Знак"/>
    <w:basedOn w:val="a0"/>
    <w:link w:val="1"/>
    <w:rsid w:val="00341C49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41C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semiHidden/>
    <w:rsid w:val="00341C4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341C49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341C49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341C49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341C4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341C4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semiHidden/>
    <w:rsid w:val="00341C4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4">
    <w:name w:val="Title"/>
    <w:basedOn w:val="a"/>
    <w:link w:val="a5"/>
    <w:qFormat/>
    <w:rsid w:val="00341C49"/>
    <w:pPr>
      <w:jc w:val="center"/>
    </w:pPr>
    <w:rPr>
      <w:sz w:val="28"/>
    </w:rPr>
  </w:style>
  <w:style w:type="character" w:customStyle="1" w:styleId="a5">
    <w:name w:val="Название Знак"/>
    <w:basedOn w:val="a0"/>
    <w:link w:val="a4"/>
    <w:rsid w:val="00341C4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0">
    <w:name w:val="Современный заголовок 1"/>
    <w:basedOn w:val="1"/>
    <w:next w:val="a"/>
    <w:rsid w:val="00341C49"/>
    <w:pPr>
      <w:numPr>
        <w:ilvl w:val="1"/>
      </w:numPr>
      <w:shd w:val="clear" w:color="auto" w:fill="0000FF"/>
      <w:ind w:left="0" w:firstLine="288"/>
    </w:pPr>
    <w:rPr>
      <w:imprint/>
      <w:color w:va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193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1522</Words>
  <Characters>8682</Characters>
  <Application>Microsoft Office Word</Application>
  <DocSecurity>0</DocSecurity>
  <Lines>72</Lines>
  <Paragraphs>20</Paragraphs>
  <ScaleCrop>false</ScaleCrop>
  <Company/>
  <LinksUpToDate>false</LinksUpToDate>
  <CharactersWithSpaces>10184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5</cp:revision>
  <dcterms:created xsi:type="dcterms:W3CDTF">2016-01-19T12:35:00Z</dcterms:created>
  <dcterms:modified xsi:type="dcterms:W3CDTF">2016-01-20T04:40:00Z</dcterms:modified>
</cp:coreProperties>
</file>